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058" w:rsidRDefault="005C0058"/>
    <w:tbl>
      <w:tblPr>
        <w:tblStyle w:val="Tablaconcuadrcula"/>
        <w:tblpPr w:leftFromText="141" w:rightFromText="141" w:horzAnchor="page" w:tblpX="843" w:tblpY="-524"/>
        <w:tblW w:w="14879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999"/>
      </w:tblGrid>
      <w:tr w:rsidR="00B345C6" w:rsidTr="00B345C6">
        <w:trPr>
          <w:trHeight w:val="590"/>
        </w:trPr>
        <w:tc>
          <w:tcPr>
            <w:tcW w:w="14879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Matemáticas II</w:t>
            </w:r>
          </w:p>
        </w:tc>
      </w:tr>
      <w:tr w:rsidR="00B345C6" w:rsidTr="00B345C6">
        <w:trPr>
          <w:trHeight w:val="601"/>
        </w:trPr>
        <w:tc>
          <w:tcPr>
            <w:tcW w:w="6802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077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B345C6" w:rsidTr="00B345C6">
        <w:trPr>
          <w:trHeight w:val="582"/>
        </w:trPr>
        <w:tc>
          <w:tcPr>
            <w:tcW w:w="14879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22 de mayo de 2020. </w:t>
            </w:r>
          </w:p>
        </w:tc>
      </w:tr>
      <w:tr w:rsidR="00B345C6" w:rsidTr="00B345C6">
        <w:trPr>
          <w:trHeight w:val="739"/>
        </w:trPr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3999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B345C6" w:rsidTr="00B345C6">
        <w:trPr>
          <w:trHeight w:val="3211"/>
        </w:trPr>
        <w:tc>
          <w:tcPr>
            <w:tcW w:w="2720" w:type="dxa"/>
          </w:tcPr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  <w:r w:rsidRPr="0054335C">
              <w:rPr>
                <w:rFonts w:ascii="Arial" w:hAnsi="Arial" w:cs="Arial"/>
              </w:rPr>
              <w:t>Caracteriza y clasifica a las configuraciones espaciales triangulares según sus</w:t>
            </w:r>
            <w:r>
              <w:rPr>
                <w:rFonts w:ascii="Arial" w:hAnsi="Arial" w:cs="Arial"/>
              </w:rPr>
              <w:t xml:space="preserve"> </w:t>
            </w:r>
            <w:r w:rsidRPr="0054335C">
              <w:rPr>
                <w:rFonts w:ascii="Arial" w:hAnsi="Arial" w:cs="Arial"/>
              </w:rPr>
              <w:t>disposiciones y sus relaciones.</w:t>
            </w: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Pr="007212F1" w:rsidRDefault="00B345C6" w:rsidP="000F55E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B345C6" w:rsidRPr="007212F1" w:rsidRDefault="00B345C6" w:rsidP="000F55E5">
            <w:pPr>
              <w:jc w:val="both"/>
              <w:rPr>
                <w:rFonts w:ascii="Arial" w:hAnsi="Arial" w:cs="Arial"/>
              </w:rPr>
            </w:pPr>
            <w:r w:rsidRPr="000F0FD1">
              <w:rPr>
                <w:rFonts w:ascii="Arial" w:hAnsi="Arial" w:cs="Arial"/>
              </w:rPr>
              <w:t>¿</w:t>
            </w:r>
            <w:r>
              <w:rPr>
                <w:rFonts w:ascii="Arial" w:hAnsi="Arial" w:cs="Arial"/>
              </w:rPr>
              <w:t>Q</w:t>
            </w:r>
            <w:r w:rsidRPr="000F0FD1">
              <w:rPr>
                <w:rFonts w:ascii="Arial" w:hAnsi="Arial" w:cs="Arial"/>
              </w:rPr>
              <w:t>ué tipo de configuraciones figúrales</w:t>
            </w:r>
            <w:r>
              <w:rPr>
                <w:rFonts w:ascii="Arial" w:hAnsi="Arial" w:cs="Arial"/>
              </w:rPr>
              <w:t xml:space="preserve"> </w:t>
            </w:r>
            <w:r w:rsidRPr="000F0FD1">
              <w:rPr>
                <w:rFonts w:ascii="Arial" w:hAnsi="Arial" w:cs="Arial"/>
              </w:rPr>
              <w:t>se precisan para tratar con polígonos, sus</w:t>
            </w:r>
            <w:r>
              <w:rPr>
                <w:rFonts w:ascii="Arial" w:hAnsi="Arial" w:cs="Arial"/>
              </w:rPr>
              <w:t xml:space="preserve"> </w:t>
            </w:r>
            <w:r w:rsidRPr="000F0FD1">
              <w:rPr>
                <w:rFonts w:ascii="Arial" w:hAnsi="Arial" w:cs="Arial"/>
              </w:rPr>
              <w:t>propiedades y estructuras, relaciones y transformaciones?</w:t>
            </w:r>
          </w:p>
        </w:tc>
        <w:tc>
          <w:tcPr>
            <w:tcW w:w="2720" w:type="dxa"/>
            <w:gridSpan w:val="2"/>
          </w:tcPr>
          <w:p w:rsidR="00B345C6" w:rsidRPr="007212F1" w:rsidRDefault="00B345C6" w:rsidP="000F55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las páginas 140, 143, 144, 145, 146, 147 y 148 del diario de Matemáticas II.</w:t>
            </w:r>
          </w:p>
        </w:tc>
        <w:tc>
          <w:tcPr>
            <w:tcW w:w="2720" w:type="dxa"/>
          </w:tcPr>
          <w:p w:rsidR="00B345C6" w:rsidRPr="007212F1" w:rsidRDefault="00B345C6" w:rsidP="000F55E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Resolver las actividades de las páginas 148 y 149 del diario de Matemáticas II.</w:t>
            </w:r>
          </w:p>
        </w:tc>
        <w:tc>
          <w:tcPr>
            <w:tcW w:w="3999" w:type="dxa"/>
          </w:tcPr>
          <w:p w:rsidR="00B345C6" w:rsidRPr="00AE3253" w:rsidRDefault="00B345C6" w:rsidP="000F55E5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387A76" w:rsidRDefault="00387A7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1359"/>
        <w:gridCol w:w="4702"/>
        <w:gridCol w:w="4491"/>
        <w:gridCol w:w="1248"/>
        <w:gridCol w:w="1325"/>
      </w:tblGrid>
      <w:tr w:rsidR="00B345C6" w:rsidRPr="00050B90" w:rsidTr="000F55E5">
        <w:tc>
          <w:tcPr>
            <w:tcW w:w="14596" w:type="dxa"/>
            <w:gridSpan w:val="6"/>
            <w:shd w:val="clear" w:color="auto" w:fill="auto"/>
          </w:tcPr>
          <w:p w:rsidR="00B345C6" w:rsidRPr="00050B90" w:rsidRDefault="00B345C6" w:rsidP="000F55E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UAC: Química II</w:t>
            </w:r>
          </w:p>
          <w:p w:rsidR="00B345C6" w:rsidRPr="00050B90" w:rsidRDefault="00B345C6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B345C6" w:rsidRPr="00050B90" w:rsidTr="000F55E5">
        <w:tc>
          <w:tcPr>
            <w:tcW w:w="7562" w:type="dxa"/>
            <w:gridSpan w:val="3"/>
            <w:shd w:val="clear" w:color="auto" w:fill="auto"/>
          </w:tcPr>
          <w:p w:rsidR="00B345C6" w:rsidRPr="00050B90" w:rsidRDefault="00B345C6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4</w:t>
            </w:r>
          </w:p>
        </w:tc>
        <w:tc>
          <w:tcPr>
            <w:tcW w:w="7034" w:type="dxa"/>
            <w:gridSpan w:val="3"/>
            <w:shd w:val="clear" w:color="auto" w:fill="auto"/>
          </w:tcPr>
          <w:p w:rsidR="00B345C6" w:rsidRPr="00050B90" w:rsidRDefault="00B345C6" w:rsidP="000F55E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 xml:space="preserve">18 al 22 de mayo </w:t>
            </w:r>
          </w:p>
          <w:p w:rsidR="00B345C6" w:rsidRPr="00050B90" w:rsidRDefault="00B345C6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B345C6" w:rsidRPr="00050B90" w:rsidTr="000F55E5">
        <w:tc>
          <w:tcPr>
            <w:tcW w:w="14596" w:type="dxa"/>
            <w:gridSpan w:val="6"/>
            <w:shd w:val="clear" w:color="auto" w:fill="auto"/>
          </w:tcPr>
          <w:p w:rsidR="00B345C6" w:rsidRPr="00050B90" w:rsidRDefault="00B345C6" w:rsidP="000F55E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sugerida: 21  de mayo</w:t>
            </w:r>
          </w:p>
          <w:p w:rsidR="00B345C6" w:rsidRPr="00050B90" w:rsidRDefault="00B345C6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B345C6" w:rsidRPr="00050B90" w:rsidTr="000F55E5">
        <w:tc>
          <w:tcPr>
            <w:tcW w:w="1486" w:type="dxa"/>
            <w:shd w:val="clear" w:color="auto" w:fill="auto"/>
            <w:vAlign w:val="center"/>
          </w:tcPr>
          <w:p w:rsidR="00B345C6" w:rsidRPr="00050B90" w:rsidRDefault="00B345C6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B345C6" w:rsidRPr="00050B90" w:rsidRDefault="00B345C6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9193" w:type="dxa"/>
            <w:gridSpan w:val="2"/>
            <w:shd w:val="clear" w:color="auto" w:fill="auto"/>
            <w:vAlign w:val="center"/>
          </w:tcPr>
          <w:p w:rsidR="00B345C6" w:rsidRPr="00050B90" w:rsidRDefault="00B345C6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B345C6" w:rsidRPr="00050B90" w:rsidRDefault="00B345C6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B345C6" w:rsidRPr="00050B90" w:rsidRDefault="00B345C6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B345C6" w:rsidRPr="00050B90" w:rsidTr="000F55E5">
        <w:tc>
          <w:tcPr>
            <w:tcW w:w="1486" w:type="dxa"/>
            <w:shd w:val="clear" w:color="auto" w:fill="auto"/>
          </w:tcPr>
          <w:p w:rsidR="00B345C6" w:rsidRPr="003C00F0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</w:rPr>
              <w:lastRenderedPageBreak/>
              <w:t xml:space="preserve">* </w:t>
            </w:r>
            <w:r w:rsidRPr="003C00F0">
              <w:rPr>
                <w:rFonts w:ascii="Arial" w:hAnsi="Arial" w:cs="Arial"/>
                <w:sz w:val="16"/>
                <w:szCs w:val="16"/>
              </w:rPr>
              <w:t>Reconoce al átomo de carbono como el elemento fundamental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C00F0">
              <w:rPr>
                <w:rFonts w:ascii="Arial" w:hAnsi="Arial" w:cs="Arial"/>
                <w:sz w:val="16"/>
                <w:szCs w:val="16"/>
              </w:rPr>
              <w:t>en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C00F0">
              <w:rPr>
                <w:rFonts w:ascii="Arial" w:hAnsi="Arial" w:cs="Arial"/>
                <w:sz w:val="16"/>
                <w:szCs w:val="16"/>
              </w:rPr>
              <w:t>la</w:t>
            </w:r>
          </w:p>
          <w:p w:rsidR="00B345C6" w:rsidRPr="003C00F0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Estructura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C00F0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los</w:t>
            </w:r>
          </w:p>
          <w:p w:rsidR="00B345C6" w:rsidRPr="003C00F0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compuestos</w:t>
            </w:r>
          </w:p>
          <w:p w:rsidR="00B345C6" w:rsidRPr="003C00F0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orgánicos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C00F0">
              <w:rPr>
                <w:rFonts w:ascii="Arial" w:hAnsi="Arial" w:cs="Arial"/>
                <w:sz w:val="16"/>
                <w:szCs w:val="16"/>
              </w:rPr>
              <w:t>de</w:t>
            </w:r>
          </w:p>
          <w:p w:rsidR="00B345C6" w:rsidRPr="003C00F0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3C00F0">
              <w:rPr>
                <w:rFonts w:ascii="Arial" w:hAnsi="Arial" w:cs="Arial"/>
                <w:sz w:val="16"/>
                <w:szCs w:val="16"/>
              </w:rPr>
              <w:t>interés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C00F0">
              <w:rPr>
                <w:rFonts w:ascii="Arial" w:hAnsi="Arial" w:cs="Arial"/>
                <w:sz w:val="16"/>
                <w:szCs w:val="16"/>
              </w:rPr>
              <w:t>biológico</w:t>
            </w:r>
            <w:r>
              <w:rPr>
                <w:rFonts w:ascii="Arial" w:hAnsi="Arial" w:cs="Arial"/>
                <w:sz w:val="16"/>
                <w:szCs w:val="16"/>
              </w:rPr>
              <w:t xml:space="preserve"> e </w:t>
            </w:r>
            <w:r w:rsidRPr="003C00F0">
              <w:rPr>
                <w:rFonts w:ascii="Arial" w:hAnsi="Arial" w:cs="Arial"/>
                <w:sz w:val="16"/>
                <w:szCs w:val="16"/>
              </w:rPr>
              <w:t>industrial.</w:t>
            </w:r>
          </w:p>
        </w:tc>
        <w:tc>
          <w:tcPr>
            <w:tcW w:w="1374" w:type="dxa"/>
            <w:shd w:val="clear" w:color="auto" w:fill="auto"/>
          </w:tcPr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* </w:t>
            </w:r>
            <w:r w:rsidRPr="003C00F0">
              <w:rPr>
                <w:rFonts w:ascii="Arial" w:hAnsi="Arial" w:cs="Arial"/>
                <w:sz w:val="16"/>
                <w:szCs w:val="16"/>
              </w:rPr>
              <w:t>Hidrocarburos: importancia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3C00F0">
              <w:rPr>
                <w:rFonts w:ascii="Arial" w:hAnsi="Arial" w:cs="Arial"/>
                <w:sz w:val="16"/>
                <w:szCs w:val="16"/>
              </w:rPr>
              <w:t>actual</w:t>
            </w:r>
            <w:proofErr w:type="gramEnd"/>
            <w:r w:rsidRPr="003C00F0">
              <w:rPr>
                <w:rFonts w:ascii="Arial" w:hAnsi="Arial" w:cs="Arial"/>
                <w:sz w:val="16"/>
                <w:szCs w:val="16"/>
              </w:rPr>
              <w:t xml:space="preserve"> y futura.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* Carbono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* Configuración electr</w:t>
            </w:r>
            <w:r w:rsidRPr="003C00F0">
              <w:rPr>
                <w:rFonts w:ascii="Arial" w:hAnsi="Arial" w:cs="Arial" w:hint="eastAsia"/>
                <w:sz w:val="16"/>
                <w:szCs w:val="16"/>
              </w:rPr>
              <w:t>ó</w:t>
            </w:r>
            <w:r w:rsidRPr="003C00F0">
              <w:rPr>
                <w:rFonts w:ascii="Arial" w:hAnsi="Arial" w:cs="Arial"/>
                <w:sz w:val="16"/>
                <w:szCs w:val="16"/>
              </w:rPr>
              <w:t>nica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* Geometría molecular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* Hibridación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  <w:t xml:space="preserve">- </w:t>
            </w:r>
            <w:proofErr w:type="spellStart"/>
            <w:r w:rsidRPr="003C00F0">
              <w:rPr>
                <w:rFonts w:ascii="Arial" w:hAnsi="Arial" w:cs="Arial"/>
                <w:sz w:val="16"/>
                <w:szCs w:val="16"/>
              </w:rPr>
              <w:t>sp</w:t>
            </w:r>
            <w:proofErr w:type="spellEnd"/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>- sp2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t xml:space="preserve">- sp3* </w:t>
            </w:r>
          </w:p>
          <w:p w:rsidR="00B345C6" w:rsidRPr="003C00F0" w:rsidRDefault="00B345C6" w:rsidP="000F55E5">
            <w:pPr>
              <w:autoSpaceDE w:val="0"/>
              <w:autoSpaceDN w:val="0"/>
              <w:adjustRightInd w:val="0"/>
              <w:spacing w:after="0" w:line="240" w:lineRule="auto"/>
              <w:rPr>
                <w:rFonts w:ascii="Yu Gothic" w:eastAsia="Yu Gothic" w:hAnsi="Times New Roman" w:cs="Yu Gothic"/>
                <w:color w:val="231F20"/>
                <w:sz w:val="16"/>
                <w:szCs w:val="16"/>
                <w:lang w:eastAsia="es-MX"/>
              </w:rPr>
            </w:pPr>
          </w:p>
        </w:tc>
        <w:tc>
          <w:tcPr>
            <w:tcW w:w="9193" w:type="dxa"/>
            <w:gridSpan w:val="2"/>
            <w:shd w:val="clear" w:color="auto" w:fill="auto"/>
            <w:vAlign w:val="bottom"/>
          </w:tcPr>
          <w:tbl>
            <w:tblPr>
              <w:tblpPr w:leftFromText="141" w:rightFromText="141" w:horzAnchor="margin" w:tblpY="-145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05"/>
              <w:gridCol w:w="2895"/>
              <w:gridCol w:w="2869"/>
            </w:tblGrid>
            <w:tr w:rsidR="00B345C6" w:rsidTr="000F55E5">
              <w:trPr>
                <w:trHeight w:val="2334"/>
              </w:trPr>
              <w:tc>
                <w:tcPr>
                  <w:tcW w:w="2805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562735" cy="1637665"/>
                        <wp:effectExtent l="0" t="0" r="0" b="635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735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9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680210" cy="1616075"/>
                        <wp:effectExtent l="0" t="0" r="0" b="3175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10" cy="16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45C6" w:rsidRPr="000B036B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</w:p>
              </w:tc>
              <w:tc>
                <w:tcPr>
                  <w:tcW w:w="2869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584325" cy="1637665"/>
                        <wp:effectExtent l="0" t="0" r="0" b="635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325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345C6" w:rsidTr="000F55E5">
              <w:tc>
                <w:tcPr>
                  <w:tcW w:w="2805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bookmarkStart w:id="0" w:name="_GoBack"/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552575" cy="1616075"/>
                        <wp:effectExtent l="0" t="0" r="9525" b="3175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61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2889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637665" cy="1573530"/>
                        <wp:effectExtent l="0" t="0" r="635" b="762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665" cy="157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9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584325" cy="1424940"/>
                        <wp:effectExtent l="0" t="0" r="0" b="381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325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45C6" w:rsidRPr="000B036B" w:rsidRDefault="00B345C6" w:rsidP="000F55E5"/>
              </w:tc>
            </w:tr>
            <w:tr w:rsidR="00B345C6" w:rsidTr="000F55E5">
              <w:tc>
                <w:tcPr>
                  <w:tcW w:w="2805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562735" cy="1445895"/>
                        <wp:effectExtent l="0" t="0" r="0" b="1905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735" cy="1445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89" w:type="dxa"/>
                  <w:shd w:val="clear" w:color="auto" w:fill="auto"/>
                </w:tcPr>
                <w:p w:rsidR="00B345C6" w:rsidRPr="007F64A2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701165" cy="1445895"/>
                        <wp:effectExtent l="0" t="0" r="0" b="1905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1165" cy="1445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9" w:type="dxa"/>
                  <w:shd w:val="clear" w:color="auto" w:fill="auto"/>
                </w:tcPr>
                <w:p w:rsidR="00B345C6" w:rsidRDefault="00B345C6" w:rsidP="000F55E5">
                  <w:pPr>
                    <w:spacing w:after="0" w:line="240" w:lineRule="auto"/>
                    <w:rPr>
                      <w:noProof/>
                    </w:rPr>
                  </w:pPr>
                  <w:r w:rsidRPr="007F64A2">
                    <w:rPr>
                      <w:noProof/>
                      <w:lang w:eastAsia="es-MX"/>
                    </w:rPr>
                    <w:drawing>
                      <wp:inline distT="0" distB="0" distL="0" distR="0">
                        <wp:extent cx="1680210" cy="1445895"/>
                        <wp:effectExtent l="0" t="0" r="0" b="190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0210" cy="1445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E700FA">
              <w:rPr>
                <w:rFonts w:ascii="Arial" w:hAnsi="Arial" w:cs="Arial"/>
                <w:noProof/>
                <w:sz w:val="16"/>
                <w:szCs w:val="16"/>
              </w:rPr>
              <w:t>1.- Utilizando la información de los recuadros anteriores y la que se encuentra en tu diario de aprendizaje de Química II, elabora un mapa c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o</w:t>
            </w:r>
            <w:r w:rsidRPr="00E700FA">
              <w:rPr>
                <w:rFonts w:ascii="Arial" w:hAnsi="Arial" w:cs="Arial"/>
                <w:noProof/>
                <w:sz w:val="16"/>
                <w:szCs w:val="16"/>
              </w:rPr>
              <w:t>nceptual donde se incluya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lo siguiente: </w:t>
            </w:r>
            <w:r w:rsidRPr="00E700FA">
              <w:rPr>
                <w:rFonts w:ascii="Arial" w:hAnsi="Arial" w:cs="Arial"/>
                <w:noProof/>
                <w:sz w:val="16"/>
                <w:szCs w:val="16"/>
              </w:rPr>
              <w:t xml:space="preserve"> que son los hidrocarburos, como se divide, su importancia a </w:t>
            </w:r>
          </w:p>
          <w:p w:rsidR="00B345C6" w:rsidRPr="00E700FA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E700FA">
              <w:rPr>
                <w:rFonts w:ascii="Arial" w:hAnsi="Arial" w:cs="Arial"/>
                <w:noProof/>
                <w:sz w:val="16"/>
                <w:szCs w:val="16"/>
              </w:rPr>
              <w:t>nivel nacional y mundial, el petroleo sus derivados y su importancia a nivel nacional.</w:t>
            </w:r>
          </w:p>
          <w:p w:rsidR="00B345C6" w:rsidRDefault="00B345C6" w:rsidP="000F55E5">
            <w:pPr>
              <w:spacing w:after="0" w:line="240" w:lineRule="auto"/>
              <w:rPr>
                <w:noProof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A049FD">
              <w:rPr>
                <w:rFonts w:ascii="Arial" w:hAnsi="Arial" w:cs="Arial"/>
                <w:noProof/>
                <w:sz w:val="16"/>
                <w:szCs w:val="16"/>
              </w:rPr>
              <w:t>2.-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Escribe en el siguiente </w:t>
            </w:r>
            <w:r w:rsidRPr="00A049FD">
              <w:rPr>
                <w:rFonts w:ascii="Arial" w:hAnsi="Arial" w:cs="Arial"/>
                <w:noProof/>
                <w:sz w:val="16"/>
                <w:szCs w:val="16"/>
              </w:rPr>
              <w:t xml:space="preserve"> cuadro d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e dos </w:t>
            </w:r>
            <w:r w:rsidRPr="00A049FD">
              <w:rPr>
                <w:rFonts w:ascii="Arial" w:hAnsi="Arial" w:cs="Arial"/>
                <w:noProof/>
                <w:sz w:val="16"/>
                <w:szCs w:val="16"/>
              </w:rPr>
              <w:t>columnas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,  7 </w:t>
            </w:r>
            <w:r w:rsidRPr="00A049FD">
              <w:rPr>
                <w:rFonts w:ascii="Arial" w:hAnsi="Arial" w:cs="Arial"/>
                <w:noProof/>
                <w:sz w:val="16"/>
                <w:szCs w:val="16"/>
              </w:rPr>
              <w:t xml:space="preserve"> ejemplos de compuestos con carbono y sin carbono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, en ambos 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casos debes incluir la formula del compuesto.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08"/>
              <w:gridCol w:w="4208"/>
            </w:tblGrid>
            <w:tr w:rsidR="00B345C6" w:rsidRPr="00130F0B" w:rsidTr="000F55E5">
              <w:tc>
                <w:tcPr>
                  <w:tcW w:w="4208" w:type="dxa"/>
                  <w:shd w:val="clear" w:color="auto" w:fill="C5E0B3"/>
                </w:tcPr>
                <w:p w:rsidR="00B345C6" w:rsidRPr="00130F0B" w:rsidRDefault="00B345C6" w:rsidP="000F55E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  <w:t>Compuesto con carbono</w:t>
                  </w:r>
                </w:p>
              </w:tc>
              <w:tc>
                <w:tcPr>
                  <w:tcW w:w="4208" w:type="dxa"/>
                  <w:shd w:val="clear" w:color="auto" w:fill="C5E0B3"/>
                </w:tcPr>
                <w:p w:rsidR="00B345C6" w:rsidRPr="00130F0B" w:rsidRDefault="00B345C6" w:rsidP="000F55E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b/>
                      <w:noProof/>
                      <w:sz w:val="16"/>
                      <w:szCs w:val="16"/>
                    </w:rPr>
                    <w:t>Compuestos sin carbono</w:t>
                  </w:r>
                </w:p>
              </w:tc>
            </w:tr>
            <w:tr w:rsidR="00B345C6" w:rsidRPr="00130F0B" w:rsidTr="000F55E5"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</w:tr>
            <w:tr w:rsidR="00B345C6" w:rsidRPr="00130F0B" w:rsidTr="000F55E5"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</w:tr>
            <w:tr w:rsidR="00B345C6" w:rsidRPr="00130F0B" w:rsidTr="000F55E5"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</w:tr>
            <w:tr w:rsidR="00B345C6" w:rsidRPr="00130F0B" w:rsidTr="000F55E5"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</w:tr>
            <w:tr w:rsidR="00B345C6" w:rsidRPr="00130F0B" w:rsidTr="000F55E5"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  <w:tc>
                <w:tcPr>
                  <w:tcW w:w="4208" w:type="dxa"/>
                  <w:shd w:val="clear" w:color="auto" w:fill="auto"/>
                </w:tcPr>
                <w:p w:rsidR="00B345C6" w:rsidRPr="00130F0B" w:rsidRDefault="00B345C6" w:rsidP="000F55E5">
                  <w:pPr>
                    <w:spacing w:after="0" w:line="240" w:lineRule="auto"/>
                    <w:rPr>
                      <w:rFonts w:ascii="Arial" w:hAnsi="Arial" w:cs="Arial"/>
                      <w:noProof/>
                      <w:sz w:val="16"/>
                      <w:szCs w:val="16"/>
                    </w:rPr>
                  </w:pPr>
                </w:p>
              </w:tc>
            </w:tr>
          </w:tbl>
          <w:p w:rsidR="00B345C6" w:rsidRPr="00336708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336708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</w:rPr>
              <w:t xml:space="preserve">.- </w:t>
            </w:r>
            <w:r w:rsidRPr="00E017E0">
              <w:rPr>
                <w:rFonts w:ascii="Arial" w:hAnsi="Arial" w:cs="Arial"/>
                <w:noProof/>
                <w:sz w:val="16"/>
                <w:szCs w:val="16"/>
              </w:rPr>
              <w:t>Completa el siguiente cuadro sobre características de los elementos (configuración electrónica, estructura de Lewis, etc.)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03"/>
              <w:gridCol w:w="2294"/>
              <w:gridCol w:w="1533"/>
              <w:gridCol w:w="1395"/>
              <w:gridCol w:w="2231"/>
            </w:tblGrid>
            <w:tr w:rsidR="00B345C6" w:rsidRPr="00130F0B" w:rsidTr="000F55E5">
              <w:trPr>
                <w:trHeight w:val="391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lastRenderedPageBreak/>
                    <w:t>átomo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Configuración    electrónica</w:t>
                  </w: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Electrones de Valencia</w:t>
                  </w: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Grupo al que pertenece</w:t>
                  </w: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Representación de Lewis</w:t>
                  </w:r>
                </w:p>
              </w:tc>
            </w:tr>
            <w:tr w:rsidR="00B345C6" w:rsidRPr="00130F0B" w:rsidTr="000F55E5">
              <w:trPr>
                <w:trHeight w:val="318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Br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35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B345C6" w:rsidRPr="00130F0B" w:rsidTr="000F55E5">
              <w:trPr>
                <w:trHeight w:val="429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24"/>
                      <w:szCs w:val="24"/>
                    </w:rPr>
                    <w:t>I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53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15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As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33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15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S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16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15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Na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11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15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sz w:val="16"/>
                      <w:szCs w:val="16"/>
                    </w:rPr>
                    <w:t>Cl</w:t>
                  </w:r>
                  <w:r w:rsidRPr="00130F0B">
                    <w:rPr>
                      <w:rFonts w:ascii="Arial" w:hAnsi="Arial" w:cs="Arial"/>
                      <w:sz w:val="16"/>
                      <w:szCs w:val="16"/>
                      <w:vertAlign w:val="subscript"/>
                    </w:rPr>
                    <w:t>17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29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B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5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15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P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15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15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Mg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12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  <w:tr w:rsidR="00B345C6" w:rsidRPr="00130F0B" w:rsidTr="000F55E5">
              <w:trPr>
                <w:trHeight w:val="415"/>
              </w:trPr>
              <w:tc>
                <w:tcPr>
                  <w:tcW w:w="80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</w:pP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</w:rPr>
                    <w:t>Li</w:t>
                  </w:r>
                  <w:r w:rsidRPr="00130F0B">
                    <w:rPr>
                      <w:rFonts w:ascii="Arial" w:hAnsi="Arial" w:cs="Arial"/>
                      <w:b/>
                      <w:sz w:val="16"/>
                      <w:szCs w:val="16"/>
                      <w:vertAlign w:val="subscript"/>
                    </w:rPr>
                    <w:t>3</w:t>
                  </w:r>
                </w:p>
              </w:tc>
              <w:tc>
                <w:tcPr>
                  <w:tcW w:w="2294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5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31" w:type="dxa"/>
                  <w:shd w:val="clear" w:color="auto" w:fill="auto"/>
                </w:tcPr>
                <w:p w:rsidR="00B345C6" w:rsidRPr="00130F0B" w:rsidRDefault="00B345C6" w:rsidP="000F55E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F53F1F">
              <w:rPr>
                <w:rFonts w:ascii="Arial" w:hAnsi="Arial" w:cs="Arial"/>
                <w:noProof/>
                <w:sz w:val="16"/>
                <w:szCs w:val="16"/>
              </w:rPr>
              <w:t xml:space="preserve">4.-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Realiza un esquema radial de ejemplos de  compuestos o elementos que presenten la geometria molecular que se representan enseguida. 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noProof/>
              </w:rPr>
            </w:pPr>
            <w:r w:rsidRPr="007F64A2">
              <w:rPr>
                <w:noProof/>
                <w:lang w:eastAsia="es-MX"/>
              </w:rPr>
              <w:drawing>
                <wp:inline distT="0" distB="0" distL="0" distR="0">
                  <wp:extent cx="5699125" cy="251968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12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5C6" w:rsidRPr="008C346D" w:rsidRDefault="00B345C6" w:rsidP="000F55E5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7F64A2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5688330" cy="191389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shd w:val="clear" w:color="auto" w:fill="auto"/>
          </w:tcPr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Mapa conceptual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Cuadro de dos columnas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Cuadro de características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de los elementos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Esquema radial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Pr="00F53F1F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</w:tcPr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B345C6" w:rsidRPr="00F53F1F" w:rsidRDefault="00B345C6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345C6" w:rsidRPr="00050B90" w:rsidRDefault="00B345C6" w:rsidP="00B345C6">
      <w:pPr>
        <w:rPr>
          <w:rFonts w:ascii="Arial" w:hAnsi="Arial" w:cs="Arial"/>
          <w:b/>
          <w:color w:val="A6A6A6"/>
          <w:sz w:val="24"/>
          <w:szCs w:val="24"/>
        </w:rPr>
      </w:pPr>
    </w:p>
    <w:p w:rsidR="00B345C6" w:rsidRPr="00050B90" w:rsidRDefault="00B345C6" w:rsidP="00B345C6">
      <w:pPr>
        <w:rPr>
          <w:rFonts w:ascii="Arial" w:hAnsi="Arial" w:cs="Arial"/>
          <w:b/>
          <w:color w:val="A6A6A6"/>
          <w:sz w:val="24"/>
          <w:szCs w:val="24"/>
        </w:rPr>
      </w:pPr>
    </w:p>
    <w:p w:rsidR="00B345C6" w:rsidRDefault="00B345C6" w:rsidP="00B345C6">
      <w:pPr>
        <w:rPr>
          <w:rFonts w:ascii="Arial" w:hAnsi="Arial" w:cs="Arial"/>
          <w:b/>
          <w:color w:val="A6A6A6"/>
          <w:sz w:val="24"/>
          <w:szCs w:val="24"/>
        </w:rPr>
      </w:pPr>
    </w:p>
    <w:p w:rsidR="00B345C6" w:rsidRDefault="00B345C6" w:rsidP="00B345C6">
      <w:pPr>
        <w:rPr>
          <w:rFonts w:ascii="Arial" w:hAnsi="Arial" w:cs="Arial"/>
          <w:b/>
          <w:color w:val="A6A6A6"/>
          <w:sz w:val="24"/>
          <w:szCs w:val="24"/>
        </w:rPr>
      </w:pPr>
    </w:p>
    <w:p w:rsidR="00B345C6" w:rsidRDefault="00B345C6" w:rsidP="00B345C6">
      <w:pPr>
        <w:rPr>
          <w:rFonts w:ascii="Arial" w:hAnsi="Arial" w:cs="Arial"/>
          <w:b/>
          <w:color w:val="A6A6A6"/>
          <w:sz w:val="24"/>
          <w:szCs w:val="24"/>
        </w:rPr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tbl>
      <w:tblPr>
        <w:tblStyle w:val="Tablaconcuadrcula"/>
        <w:tblpPr w:leftFromText="141" w:rightFromText="141" w:horzAnchor="page" w:tblpX="843" w:tblpY="-524"/>
        <w:tblW w:w="14879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999"/>
      </w:tblGrid>
      <w:tr w:rsidR="00B345C6" w:rsidRPr="007212F1" w:rsidTr="00B345C6">
        <w:trPr>
          <w:trHeight w:val="590"/>
        </w:trPr>
        <w:tc>
          <w:tcPr>
            <w:tcW w:w="14879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Matemáticas IV</w:t>
            </w:r>
          </w:p>
        </w:tc>
      </w:tr>
      <w:tr w:rsidR="00B345C6" w:rsidRPr="006D6888" w:rsidTr="00B345C6">
        <w:trPr>
          <w:trHeight w:val="601"/>
        </w:trPr>
        <w:tc>
          <w:tcPr>
            <w:tcW w:w="6802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077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B345C6" w:rsidRPr="007212F1" w:rsidTr="00B345C6">
        <w:trPr>
          <w:trHeight w:val="582"/>
        </w:trPr>
        <w:tc>
          <w:tcPr>
            <w:tcW w:w="14879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del producto sugerido: 22 de mayo de 2020</w:t>
            </w:r>
          </w:p>
        </w:tc>
      </w:tr>
      <w:tr w:rsidR="00B345C6" w:rsidRPr="007212F1" w:rsidTr="00B345C6">
        <w:trPr>
          <w:trHeight w:val="739"/>
        </w:trPr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3999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B345C6" w:rsidRPr="00246AA6" w:rsidTr="00B345C6">
        <w:trPr>
          <w:trHeight w:val="3211"/>
        </w:trPr>
        <w:tc>
          <w:tcPr>
            <w:tcW w:w="2720" w:type="dxa"/>
          </w:tcPr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Pr="007212F1" w:rsidRDefault="00B345C6" w:rsidP="000F55E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B345C6" w:rsidRPr="007212F1" w:rsidRDefault="00B345C6" w:rsidP="000F55E5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:rsidR="00B345C6" w:rsidRPr="00AA3844" w:rsidRDefault="00B345C6" w:rsidP="00B345C6">
            <w:pPr>
              <w:pStyle w:val="Prrafodelista"/>
              <w:numPr>
                <w:ilvl w:val="0"/>
                <w:numId w:val="2"/>
              </w:numPr>
              <w:ind w:left="263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Estudiar el archivo MateIV_S4TA</w:t>
            </w:r>
          </w:p>
          <w:p w:rsidR="00B345C6" w:rsidRPr="00AA3844" w:rsidRDefault="00B345C6" w:rsidP="00B345C6">
            <w:pPr>
              <w:pStyle w:val="Prrafodelista"/>
              <w:numPr>
                <w:ilvl w:val="0"/>
                <w:numId w:val="2"/>
              </w:numPr>
              <w:ind w:left="263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Estudiar el archivo MateIV_S4TB</w:t>
            </w:r>
          </w:p>
        </w:tc>
        <w:tc>
          <w:tcPr>
            <w:tcW w:w="2720" w:type="dxa"/>
          </w:tcPr>
          <w:p w:rsidR="00B345C6" w:rsidRPr="00AA3844" w:rsidRDefault="00B345C6" w:rsidP="00B345C6">
            <w:pPr>
              <w:pStyle w:val="Prrafodelista"/>
              <w:numPr>
                <w:ilvl w:val="0"/>
                <w:numId w:val="1"/>
              </w:numPr>
              <w:ind w:left="226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Resolver los ejercicios 3, 6, 8, 10, 13, 17, 19, 31, 34, 107 y 115 del archivo MateIV_S4EA.</w:t>
            </w:r>
          </w:p>
          <w:p w:rsidR="00B345C6" w:rsidRPr="00AA3844" w:rsidRDefault="00B345C6" w:rsidP="00B345C6">
            <w:pPr>
              <w:pStyle w:val="Prrafodelista"/>
              <w:numPr>
                <w:ilvl w:val="0"/>
                <w:numId w:val="1"/>
              </w:numPr>
              <w:ind w:left="226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Resolver los ejercicios 1, 3, 5, 7, 9, 11, 93, 95 y 97 del archivo MateIV_S4EB.</w:t>
            </w:r>
          </w:p>
          <w:p w:rsidR="00B345C6" w:rsidRPr="00AA3844" w:rsidRDefault="00B345C6" w:rsidP="00B345C6">
            <w:pPr>
              <w:pStyle w:val="Prrafodelista"/>
              <w:numPr>
                <w:ilvl w:val="0"/>
                <w:numId w:val="1"/>
              </w:numPr>
              <w:ind w:left="226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Resolver la actividad 8 de la página 199 del diario de Matemáticas IV.</w:t>
            </w:r>
          </w:p>
          <w:p w:rsidR="00B345C6" w:rsidRPr="00AA3844" w:rsidRDefault="00B345C6" w:rsidP="00B345C6">
            <w:pPr>
              <w:pStyle w:val="Prrafodelista"/>
              <w:numPr>
                <w:ilvl w:val="0"/>
                <w:numId w:val="1"/>
              </w:numPr>
              <w:ind w:left="226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Resolver la actividad 10 de la página 218 del diario de Matemáticas IV.</w:t>
            </w:r>
          </w:p>
          <w:p w:rsidR="00B345C6" w:rsidRPr="00AA3844" w:rsidRDefault="00B345C6" w:rsidP="00B345C6">
            <w:pPr>
              <w:pStyle w:val="Prrafodelista"/>
              <w:numPr>
                <w:ilvl w:val="0"/>
                <w:numId w:val="1"/>
              </w:numPr>
              <w:ind w:left="226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Resolver la actividad 11 de la página 221</w:t>
            </w:r>
            <w:r>
              <w:rPr>
                <w:rFonts w:ascii="Arial" w:hAnsi="Arial" w:cs="Arial"/>
              </w:rPr>
              <w:t xml:space="preserve"> y la 13 de la página 229</w:t>
            </w:r>
            <w:r w:rsidRPr="00AA3844">
              <w:rPr>
                <w:rFonts w:ascii="Arial" w:hAnsi="Arial" w:cs="Arial"/>
              </w:rPr>
              <w:t xml:space="preserve"> del diario de matemáticas IV.</w:t>
            </w:r>
          </w:p>
        </w:tc>
        <w:tc>
          <w:tcPr>
            <w:tcW w:w="3999" w:type="dxa"/>
          </w:tcPr>
          <w:p w:rsidR="00B345C6" w:rsidRPr="00246AA6" w:rsidRDefault="00B345C6" w:rsidP="00B345C6">
            <w:pPr>
              <w:pStyle w:val="Prrafodelista"/>
              <w:numPr>
                <w:ilvl w:val="0"/>
                <w:numId w:val="1"/>
              </w:numPr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tbl>
      <w:tblPr>
        <w:tblStyle w:val="Tablaconcuadrcula"/>
        <w:tblpPr w:leftFromText="141" w:rightFromText="141" w:vertAnchor="page" w:horzAnchor="margin" w:tblpY="1422"/>
        <w:tblW w:w="14737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857"/>
      </w:tblGrid>
      <w:tr w:rsidR="00B345C6" w:rsidRPr="007212F1" w:rsidTr="00B345C6">
        <w:trPr>
          <w:trHeight w:val="590"/>
        </w:trPr>
        <w:tc>
          <w:tcPr>
            <w:tcW w:w="14737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 Física II</w:t>
            </w:r>
          </w:p>
        </w:tc>
      </w:tr>
      <w:tr w:rsidR="00B345C6" w:rsidRPr="006D6888" w:rsidTr="00B345C6">
        <w:trPr>
          <w:trHeight w:val="601"/>
        </w:trPr>
        <w:tc>
          <w:tcPr>
            <w:tcW w:w="6802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935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B345C6" w:rsidRPr="007212F1" w:rsidTr="00B345C6">
        <w:trPr>
          <w:trHeight w:val="582"/>
        </w:trPr>
        <w:tc>
          <w:tcPr>
            <w:tcW w:w="14737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22 de mayo </w:t>
            </w:r>
          </w:p>
        </w:tc>
      </w:tr>
      <w:tr w:rsidR="00B345C6" w:rsidRPr="007212F1" w:rsidTr="00B345C6">
        <w:trPr>
          <w:trHeight w:val="739"/>
        </w:trPr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3857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evacuación sugerido</w:t>
            </w:r>
          </w:p>
        </w:tc>
      </w:tr>
      <w:tr w:rsidR="00B345C6" w:rsidRPr="002E5FD4" w:rsidTr="00B345C6">
        <w:trPr>
          <w:trHeight w:val="3211"/>
        </w:trPr>
        <w:tc>
          <w:tcPr>
            <w:tcW w:w="2720" w:type="dxa"/>
          </w:tcPr>
          <w:p w:rsidR="00B345C6" w:rsidRPr="002E5FD4" w:rsidRDefault="00B345C6" w:rsidP="000F55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E5FD4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2E5FD4">
              <w:rPr>
                <w:rFonts w:ascii="Arial" w:hAnsi="Arial" w:cs="Arial"/>
                <w:sz w:val="22"/>
                <w:szCs w:val="22"/>
              </w:rPr>
              <w:t xml:space="preserve">Emplear el concepto de campo para describir la fuerza a distancia. </w:t>
            </w:r>
          </w:p>
          <w:p w:rsidR="00B345C6" w:rsidRPr="002E5FD4" w:rsidRDefault="00B345C6" w:rsidP="000F55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B345C6" w:rsidRPr="002E5FD4" w:rsidRDefault="00B345C6" w:rsidP="000F55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E5FD4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2E5FD4">
              <w:rPr>
                <w:rFonts w:ascii="Arial" w:hAnsi="Arial" w:cs="Arial"/>
                <w:sz w:val="22"/>
                <w:szCs w:val="22"/>
              </w:rPr>
              <w:t xml:space="preserve">Atribuir características al campo magnético y eléctrico. </w:t>
            </w: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B345C6" w:rsidRPr="002E5FD4" w:rsidRDefault="00B345C6" w:rsidP="000F55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E5FD4">
              <w:rPr>
                <w:rStyle w:val="A3"/>
                <w:rFonts w:ascii="Arial" w:hAnsi="Arial" w:cs="Arial"/>
                <w:sz w:val="22"/>
                <w:szCs w:val="22"/>
              </w:rPr>
              <w:lastRenderedPageBreak/>
              <w:t xml:space="preserve">• </w:t>
            </w:r>
            <w:r w:rsidRPr="002E5FD4">
              <w:rPr>
                <w:rFonts w:ascii="Arial" w:hAnsi="Arial" w:cs="Arial"/>
                <w:sz w:val="22"/>
                <w:szCs w:val="22"/>
              </w:rPr>
              <w:t xml:space="preserve">¿Por qué se mueven las cosas? </w:t>
            </w:r>
          </w:p>
          <w:p w:rsidR="00B345C6" w:rsidRPr="002E5FD4" w:rsidRDefault="00B345C6" w:rsidP="000F55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  <w:p w:rsidR="00B345C6" w:rsidRPr="002E5FD4" w:rsidRDefault="00B345C6" w:rsidP="000F55E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2E5FD4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2E5FD4">
              <w:rPr>
                <w:rFonts w:ascii="Arial" w:hAnsi="Arial" w:cs="Arial"/>
                <w:sz w:val="22"/>
                <w:szCs w:val="22"/>
              </w:rPr>
              <w:t xml:space="preserve">¿Los campos y las fuerzas magnéticas y/o eléctricas tienen efectos sobre mi cuerpo? </w:t>
            </w: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B345C6" w:rsidRDefault="00B345C6" w:rsidP="000F55E5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 xml:space="preserve">Estudiar el archivo </w:t>
            </w:r>
            <w:r>
              <w:rPr>
                <w:rFonts w:ascii="Arial" w:hAnsi="Arial" w:cs="Arial"/>
              </w:rPr>
              <w:t>Física- M y CM.</w:t>
            </w: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  <w:r w:rsidRPr="002E5FD4">
              <w:rPr>
                <w:rFonts w:ascii="Arial" w:hAnsi="Arial" w:cs="Arial"/>
              </w:rPr>
              <w:t xml:space="preserve"> </w:t>
            </w: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>Estudiar el archivo</w:t>
            </w:r>
            <w:r>
              <w:rPr>
                <w:rFonts w:ascii="Arial" w:hAnsi="Arial" w:cs="Arial"/>
              </w:rPr>
              <w:t xml:space="preserve"> Física- CE.</w:t>
            </w:r>
            <w:r w:rsidRPr="002E5F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B345C6" w:rsidRPr="002E5FD4" w:rsidRDefault="00B345C6" w:rsidP="000F55E5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>Resolver la actividad 3 que aparece en la página 143 del diario de Física II</w:t>
            </w:r>
            <w:r>
              <w:rPr>
                <w:rFonts w:ascii="Arial" w:hAnsi="Arial" w:cs="Arial"/>
              </w:rPr>
              <w:t>.</w:t>
            </w: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>Resolver la actividad 5 que aparece en las páginas 146 y 147 del diario de Física II</w:t>
            </w:r>
            <w:r>
              <w:rPr>
                <w:rFonts w:ascii="Arial" w:hAnsi="Arial" w:cs="Arial"/>
              </w:rPr>
              <w:t>.</w:t>
            </w: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 xml:space="preserve">Resolver los ejercicios del 29.1 hasta el 29.23 del archivo </w:t>
            </w:r>
            <w:r>
              <w:rPr>
                <w:rFonts w:ascii="Arial" w:hAnsi="Arial" w:cs="Arial"/>
              </w:rPr>
              <w:t>Física CM-T5.</w:t>
            </w:r>
          </w:p>
        </w:tc>
        <w:tc>
          <w:tcPr>
            <w:tcW w:w="3857" w:type="dxa"/>
          </w:tcPr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  <w:p w:rsidR="00B345C6" w:rsidRPr="002E5FD4" w:rsidRDefault="00B345C6" w:rsidP="000F55E5">
            <w:pPr>
              <w:rPr>
                <w:rFonts w:ascii="Arial" w:hAnsi="Arial" w:cs="Arial"/>
              </w:rPr>
            </w:pPr>
          </w:p>
        </w:tc>
      </w:tr>
    </w:tbl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tbl>
      <w:tblPr>
        <w:tblStyle w:val="Tablaconcuadrcula"/>
        <w:tblpPr w:leftFromText="141" w:rightFromText="141" w:horzAnchor="page" w:tblpX="843" w:tblpY="-524"/>
        <w:tblW w:w="1530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424"/>
      </w:tblGrid>
      <w:tr w:rsidR="00B345C6" w:rsidRPr="007212F1" w:rsidTr="00B345C6">
        <w:trPr>
          <w:trHeight w:val="590"/>
        </w:trPr>
        <w:tc>
          <w:tcPr>
            <w:tcW w:w="15304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Cálculo Integral</w:t>
            </w:r>
          </w:p>
        </w:tc>
      </w:tr>
      <w:tr w:rsidR="00B345C6" w:rsidRPr="006D6888" w:rsidTr="00B345C6">
        <w:trPr>
          <w:trHeight w:val="601"/>
        </w:trPr>
        <w:tc>
          <w:tcPr>
            <w:tcW w:w="6802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Semana: </w:t>
            </w: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02" w:type="dxa"/>
            <w:gridSpan w:val="3"/>
            <w:vAlign w:val="center"/>
          </w:tcPr>
          <w:p w:rsidR="00B345C6" w:rsidRPr="006D6888" w:rsidRDefault="00B345C6" w:rsidP="000F55E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B345C6" w:rsidRPr="007212F1" w:rsidTr="00B345C6">
        <w:trPr>
          <w:trHeight w:val="582"/>
        </w:trPr>
        <w:tc>
          <w:tcPr>
            <w:tcW w:w="15304" w:type="dxa"/>
            <w:gridSpan w:val="6"/>
            <w:vAlign w:val="center"/>
          </w:tcPr>
          <w:p w:rsidR="00B345C6" w:rsidRPr="007212F1" w:rsidRDefault="00B345C6" w:rsidP="000F5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 sugerida: 22 de mayo de 2020</w:t>
            </w:r>
          </w:p>
        </w:tc>
      </w:tr>
      <w:tr w:rsidR="00B345C6" w:rsidRPr="007212F1" w:rsidTr="00B345C6">
        <w:trPr>
          <w:trHeight w:val="739"/>
        </w:trPr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4424" w:type="dxa"/>
            <w:vAlign w:val="center"/>
          </w:tcPr>
          <w:p w:rsidR="00B345C6" w:rsidRPr="007212F1" w:rsidRDefault="00B345C6" w:rsidP="000F55E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Criterios de evaluación sugerida </w:t>
            </w:r>
          </w:p>
        </w:tc>
      </w:tr>
      <w:tr w:rsidR="00B345C6" w:rsidRPr="006766CF" w:rsidTr="00B345C6">
        <w:trPr>
          <w:trHeight w:val="3211"/>
        </w:trPr>
        <w:tc>
          <w:tcPr>
            <w:tcW w:w="2720" w:type="dxa"/>
          </w:tcPr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  <w:r w:rsidRPr="00FA77F0">
              <w:rPr>
                <w:rFonts w:ascii="Arial" w:hAnsi="Arial" w:cs="Arial"/>
              </w:rPr>
              <w:t>Practica la resolución de ejercicios</w:t>
            </w:r>
            <w:r>
              <w:rPr>
                <w:rFonts w:ascii="Arial" w:hAnsi="Arial" w:cs="Arial"/>
              </w:rPr>
              <w:t xml:space="preserve"> </w:t>
            </w:r>
            <w:r w:rsidRPr="00FA77F0">
              <w:rPr>
                <w:rFonts w:ascii="Arial" w:hAnsi="Arial" w:cs="Arial"/>
              </w:rPr>
              <w:t>que requieran utilizar los métodos de</w:t>
            </w:r>
            <w:r>
              <w:rPr>
                <w:rFonts w:ascii="Arial" w:hAnsi="Arial" w:cs="Arial"/>
              </w:rPr>
              <w:t xml:space="preserve"> </w:t>
            </w:r>
            <w:r w:rsidRPr="00FA77F0">
              <w:rPr>
                <w:rFonts w:ascii="Arial" w:hAnsi="Arial" w:cs="Arial"/>
              </w:rPr>
              <w:t>integración.</w:t>
            </w: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Default="00B345C6" w:rsidP="000F55E5">
            <w:pPr>
              <w:jc w:val="both"/>
              <w:rPr>
                <w:rFonts w:ascii="Arial" w:hAnsi="Arial" w:cs="Arial"/>
              </w:rPr>
            </w:pPr>
          </w:p>
          <w:p w:rsidR="00B345C6" w:rsidRPr="007212F1" w:rsidRDefault="00B345C6" w:rsidP="000F55E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B345C6" w:rsidRPr="00FF092E" w:rsidRDefault="00B345C6" w:rsidP="00B345C6">
            <w:pPr>
              <w:pStyle w:val="Prrafodelista"/>
              <w:numPr>
                <w:ilvl w:val="0"/>
                <w:numId w:val="3"/>
              </w:numPr>
              <w:ind w:left="285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Integración por sustitución.</w:t>
            </w:r>
          </w:p>
          <w:p w:rsidR="00B345C6" w:rsidRPr="00FF092E" w:rsidRDefault="00B345C6" w:rsidP="00B345C6">
            <w:pPr>
              <w:pStyle w:val="Prrafodelista"/>
              <w:numPr>
                <w:ilvl w:val="0"/>
                <w:numId w:val="3"/>
              </w:numPr>
              <w:ind w:left="285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Integración de funciones trascendentes.</w:t>
            </w:r>
          </w:p>
        </w:tc>
        <w:tc>
          <w:tcPr>
            <w:tcW w:w="2720" w:type="dxa"/>
            <w:gridSpan w:val="2"/>
          </w:tcPr>
          <w:p w:rsidR="00B345C6" w:rsidRPr="00FF092E" w:rsidRDefault="00B345C6" w:rsidP="00B345C6">
            <w:pPr>
              <w:pStyle w:val="Prrafodelista"/>
              <w:numPr>
                <w:ilvl w:val="0"/>
                <w:numId w:val="3"/>
              </w:numPr>
              <w:ind w:left="263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Estudiar el archivo Cálculo_S4_T1.</w:t>
            </w:r>
          </w:p>
          <w:p w:rsidR="00B345C6" w:rsidRPr="00FF092E" w:rsidRDefault="00B345C6" w:rsidP="00B345C6">
            <w:pPr>
              <w:pStyle w:val="Prrafodelista"/>
              <w:numPr>
                <w:ilvl w:val="0"/>
                <w:numId w:val="3"/>
              </w:numPr>
              <w:ind w:left="263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Estudiar el archivo Cálculo_S4_T2.</w:t>
            </w:r>
          </w:p>
        </w:tc>
        <w:tc>
          <w:tcPr>
            <w:tcW w:w="2720" w:type="dxa"/>
          </w:tcPr>
          <w:p w:rsidR="00B345C6" w:rsidRPr="00FF092E" w:rsidRDefault="00B345C6" w:rsidP="00B345C6">
            <w:pPr>
              <w:pStyle w:val="Prrafodelista"/>
              <w:numPr>
                <w:ilvl w:val="0"/>
                <w:numId w:val="3"/>
              </w:numPr>
              <w:ind w:left="22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Resolver los ejercicios 1, 3, 5, 7, 9, 11, 13, 27, 29, 31, 33, 35, 37 y 39 del archivo Cálculo_S4_E1.</w:t>
            </w:r>
          </w:p>
          <w:p w:rsidR="00B345C6" w:rsidRPr="00FF092E" w:rsidRDefault="00B345C6" w:rsidP="00B345C6">
            <w:pPr>
              <w:pStyle w:val="Prrafodelista"/>
              <w:numPr>
                <w:ilvl w:val="0"/>
                <w:numId w:val="3"/>
              </w:numPr>
              <w:ind w:left="22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Resolver los ejercicios 99, 100, 101, 102, 103, 104 y 105 del archivo Cálculo_S4_E2</w:t>
            </w:r>
          </w:p>
        </w:tc>
        <w:tc>
          <w:tcPr>
            <w:tcW w:w="4424" w:type="dxa"/>
          </w:tcPr>
          <w:p w:rsidR="00B345C6" w:rsidRPr="006766CF" w:rsidRDefault="00B345C6" w:rsidP="00B345C6">
            <w:pPr>
              <w:pStyle w:val="Prrafodelista"/>
              <w:numPr>
                <w:ilvl w:val="0"/>
                <w:numId w:val="3"/>
              </w:numPr>
              <w:ind w:left="205"/>
              <w:jc w:val="both"/>
              <w:rPr>
                <w:rFonts w:ascii="Arial" w:hAnsi="Arial" w:cs="Arial"/>
              </w:rPr>
            </w:pPr>
            <w:r w:rsidRPr="006766CF">
              <w:rPr>
                <w:rFonts w:ascii="Arial" w:hAnsi="Arial" w:cs="Arial"/>
              </w:rPr>
              <w:t>Calculo la integral de una función racional aplicando el método de sustitución o cambio de variable.</w:t>
            </w:r>
          </w:p>
          <w:p w:rsidR="00B345C6" w:rsidRDefault="00B345C6" w:rsidP="000F55E5">
            <w:pPr>
              <w:tabs>
                <w:tab w:val="left" w:pos="9612"/>
              </w:tabs>
            </w:pPr>
            <w:r w:rsidRPr="006766CF">
              <w:rPr>
                <w:rFonts w:ascii="Arial" w:hAnsi="Arial" w:cs="Arial"/>
              </w:rPr>
              <w:t>Realizo el cambio de variable adecuado para determinar la integral de funciones trascendentes.</w:t>
            </w:r>
          </w:p>
          <w:p w:rsidR="00B345C6" w:rsidRDefault="00B345C6" w:rsidP="000F55E5">
            <w:pPr>
              <w:tabs>
                <w:tab w:val="left" w:pos="9612"/>
              </w:tabs>
            </w:pPr>
          </w:p>
          <w:p w:rsidR="00B345C6" w:rsidRPr="006766CF" w:rsidRDefault="00B345C6" w:rsidP="00B345C6">
            <w:pPr>
              <w:pStyle w:val="Prrafodelista"/>
              <w:numPr>
                <w:ilvl w:val="0"/>
                <w:numId w:val="3"/>
              </w:numPr>
              <w:ind w:left="205"/>
              <w:jc w:val="both"/>
              <w:rPr>
                <w:rFonts w:ascii="Arial" w:hAnsi="Arial" w:cs="Arial"/>
              </w:rPr>
            </w:pPr>
          </w:p>
        </w:tc>
      </w:tr>
    </w:tbl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E54CBF" w:rsidRPr="00050B90" w:rsidTr="000F55E5">
        <w:tc>
          <w:tcPr>
            <w:tcW w:w="14567" w:type="dxa"/>
            <w:gridSpan w:val="6"/>
            <w:shd w:val="clear" w:color="auto" w:fill="auto"/>
          </w:tcPr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E54CBF" w:rsidRPr="00050B90" w:rsidTr="000F55E5">
        <w:tc>
          <w:tcPr>
            <w:tcW w:w="6243" w:type="dxa"/>
            <w:gridSpan w:val="3"/>
            <w:shd w:val="clear" w:color="auto" w:fill="auto"/>
          </w:tcPr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lastRenderedPageBreak/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24" w:type="dxa"/>
            <w:gridSpan w:val="3"/>
            <w:shd w:val="clear" w:color="auto" w:fill="auto"/>
          </w:tcPr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18 al 22 de mayo de 2020</w:t>
            </w:r>
          </w:p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E54CBF" w:rsidRPr="00050B90" w:rsidTr="000F55E5">
        <w:tc>
          <w:tcPr>
            <w:tcW w:w="14567" w:type="dxa"/>
            <w:gridSpan w:val="6"/>
            <w:shd w:val="clear" w:color="auto" w:fill="auto"/>
          </w:tcPr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>22 de mayo de 2020</w:t>
            </w:r>
          </w:p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E54CBF" w:rsidRPr="00050B90" w:rsidTr="000F55E5">
        <w:tc>
          <w:tcPr>
            <w:tcW w:w="1809" w:type="dxa"/>
            <w:shd w:val="clear" w:color="auto" w:fill="auto"/>
            <w:vAlign w:val="center"/>
          </w:tcPr>
          <w:p w:rsidR="00E54CBF" w:rsidRPr="00050B90" w:rsidRDefault="00E54CBF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4CBF" w:rsidRPr="00050B90" w:rsidRDefault="00E54CBF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E54CBF" w:rsidRPr="00050B90" w:rsidRDefault="00E54CBF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4CBF" w:rsidRPr="00050B90" w:rsidRDefault="00E54CBF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4CBF" w:rsidRPr="00050B90" w:rsidRDefault="00E54CBF" w:rsidP="000F55E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E54CBF" w:rsidRPr="00050B90" w:rsidTr="000F55E5">
        <w:tc>
          <w:tcPr>
            <w:tcW w:w="1809" w:type="dxa"/>
            <w:shd w:val="clear" w:color="auto" w:fill="auto"/>
          </w:tcPr>
          <w:p w:rsidR="00E54CBF" w:rsidRPr="00F15EDA" w:rsidRDefault="00E54CBF" w:rsidP="000F55E5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Reconoce las consecuencias del deterioro ambiental, la destrucción de la capa de ozono, la pérdida de suelos y la biodiversidad.</w:t>
            </w:r>
          </w:p>
          <w:p w:rsidR="00E54CBF" w:rsidRDefault="00E54CBF" w:rsidP="000F55E5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E54CBF" w:rsidRPr="00F15EDA" w:rsidRDefault="00E54CBF" w:rsidP="000F55E5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Pr="00050B90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Perdida del suelo</w:t>
            </w: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E54CBF" w:rsidRPr="0042476E" w:rsidRDefault="00E54CBF" w:rsidP="000F55E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Perdida de la biodiversidad</w:t>
            </w:r>
          </w:p>
        </w:tc>
        <w:tc>
          <w:tcPr>
            <w:tcW w:w="7087" w:type="dxa"/>
            <w:gridSpan w:val="2"/>
            <w:shd w:val="clear" w:color="auto" w:fill="auto"/>
          </w:tcPr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B72F3E">
              <w:rPr>
                <w:rFonts w:ascii="Arial" w:hAnsi="Arial" w:cs="Arial"/>
                <w:sz w:val="16"/>
                <w:szCs w:val="16"/>
              </w:rPr>
              <w:t xml:space="preserve">1.- Utilizando la información de los </w:t>
            </w:r>
            <w:proofErr w:type="spellStart"/>
            <w:r w:rsidRPr="00B72F3E">
              <w:rPr>
                <w:rFonts w:ascii="Arial" w:hAnsi="Arial" w:cs="Arial"/>
                <w:sz w:val="16"/>
                <w:szCs w:val="16"/>
              </w:rPr>
              <w:t>infogramas</w:t>
            </w:r>
            <w:proofErr w:type="spellEnd"/>
            <w:r w:rsidRPr="00B72F3E">
              <w:rPr>
                <w:rFonts w:ascii="Arial" w:hAnsi="Arial" w:cs="Arial"/>
                <w:sz w:val="16"/>
                <w:szCs w:val="16"/>
              </w:rPr>
              <w:t xml:space="preserve"> del Anexo 2 y la información del diario de aprendizaje de Ecología y medio ambiente, elabora un mapa </w:t>
            </w:r>
            <w:r>
              <w:rPr>
                <w:rFonts w:ascii="Arial" w:hAnsi="Arial" w:cs="Arial"/>
                <w:sz w:val="16"/>
                <w:szCs w:val="16"/>
              </w:rPr>
              <w:t>mental</w:t>
            </w:r>
            <w:r w:rsidRPr="00B72F3E">
              <w:rPr>
                <w:rFonts w:ascii="Arial" w:hAnsi="Arial" w:cs="Arial"/>
                <w:sz w:val="16"/>
                <w:szCs w:val="16"/>
              </w:rPr>
              <w:t xml:space="preserve"> sobre la importancia y perdida del suelo.</w:t>
            </w:r>
          </w:p>
          <w:p w:rsidR="00E54CBF" w:rsidRDefault="00E54CBF" w:rsidP="000F55E5">
            <w:pPr>
              <w:tabs>
                <w:tab w:val="left" w:pos="1725"/>
              </w:tabs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  <w:p w:rsidR="00E54CBF" w:rsidRPr="00B72F3E" w:rsidRDefault="00E54CBF" w:rsidP="000F55E5">
            <w:pPr>
              <w:tabs>
                <w:tab w:val="left" w:pos="1725"/>
              </w:tabs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3316D3">
              <w:rPr>
                <w:noProof/>
                <w:lang w:eastAsia="es-MX"/>
              </w:rPr>
              <w:drawing>
                <wp:inline distT="0" distB="0" distL="0" distR="0">
                  <wp:extent cx="1828800" cy="1860550"/>
                  <wp:effectExtent l="0" t="0" r="0" b="635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E54CBF" w:rsidRPr="00B72F3E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Pr="00B72F3E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Pr="00B83DBE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B72F3E">
              <w:rPr>
                <w:rFonts w:ascii="Arial" w:hAnsi="Arial" w:cs="Arial"/>
                <w:sz w:val="16"/>
                <w:szCs w:val="16"/>
              </w:rPr>
              <w:t>2</w:t>
            </w:r>
            <w:r w:rsidRPr="00B83DBE">
              <w:rPr>
                <w:rFonts w:ascii="Arial" w:hAnsi="Arial" w:cs="Arial"/>
                <w:sz w:val="16"/>
                <w:szCs w:val="16"/>
              </w:rPr>
              <w:t xml:space="preserve">.- 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  <w:r w:rsidRPr="00B83DBE">
              <w:rPr>
                <w:rFonts w:ascii="Arial" w:hAnsi="Arial" w:cs="Arial"/>
                <w:sz w:val="16"/>
                <w:szCs w:val="16"/>
              </w:rPr>
              <w:t xml:space="preserve">bserva el video de </w:t>
            </w:r>
            <w:proofErr w:type="spellStart"/>
            <w:r w:rsidRPr="00B83DBE">
              <w:rPr>
                <w:rFonts w:ascii="Arial" w:hAnsi="Arial" w:cs="Arial"/>
                <w:sz w:val="16"/>
                <w:szCs w:val="16"/>
              </w:rPr>
              <w:t>perdida</w:t>
            </w:r>
            <w:proofErr w:type="spellEnd"/>
            <w:r w:rsidRPr="00B83DBE">
              <w:rPr>
                <w:rFonts w:ascii="Arial" w:hAnsi="Arial" w:cs="Arial"/>
                <w:sz w:val="16"/>
                <w:szCs w:val="16"/>
              </w:rPr>
              <w:t xml:space="preserve"> de biodiversidad en el siguiente link</w:t>
            </w:r>
            <w:r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hyperlink r:id="rId18" w:history="1">
              <w:r w:rsidRPr="00B72F3E">
                <w:rPr>
                  <w:rFonts w:ascii="Arial" w:hAnsi="Arial" w:cs="Arial"/>
                  <w:sz w:val="16"/>
                  <w:szCs w:val="16"/>
                </w:rPr>
                <w:t>https://www.biodiversidad.gob.mx/biodiversidad/porque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1797050" cy="1860550"/>
                  <wp:effectExtent l="0" t="0" r="0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al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terminar elabora un mapa conceptual sobre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perdida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de biodiversidad, utilizando la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>información del video, de la página de la biodiversidad en México y la información   del diario de aprendizaje de Ecología y medio ambiente.</w:t>
            </w: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3.- Contesta el Material del anexo 4, sobre la pérdida del suelo. Posteriormente redacta un escrito de 1 cuartilla sobre la relación entre la pérdida del suelo y la biodiversidad.</w:t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1669415" cy="1254760"/>
                  <wp:effectExtent l="0" t="0" r="6985" b="254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4.-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En tu diario de aprendizaje realiza las siguientes actividades.</w:t>
            </w:r>
          </w:p>
          <w:p w:rsidR="00E54CBF" w:rsidRDefault="00E54CBF" w:rsidP="00E54CB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Ampliando horizontes</w:t>
            </w:r>
          </w:p>
          <w:p w:rsidR="00E54CBF" w:rsidRDefault="00E54CBF" w:rsidP="00E54CB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Ubicándonos</w:t>
            </w:r>
          </w:p>
          <w:p w:rsidR="00E54CBF" w:rsidRDefault="00E54CBF" w:rsidP="00E54CB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Desembarcando</w:t>
            </w:r>
          </w:p>
          <w:p w:rsidR="00E54CBF" w:rsidRDefault="00E54CBF" w:rsidP="00E54CB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tipo PISA</w:t>
            </w:r>
          </w:p>
          <w:p w:rsidR="00E54CBF" w:rsidRDefault="00E54CBF" w:rsidP="00E54CBF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Bitácora de viaje</w:t>
            </w: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5.- Si es posible accede al siguiente link y observa el video sobre biodiversidad y cambio climático, al finalizar reflexiona sobre la importancia de realizar acciones a beneficio del planeta.</w:t>
            </w: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2360295" cy="2594610"/>
                  <wp:effectExtent l="0" t="0" r="1905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E54CBF" w:rsidRPr="0094120F" w:rsidRDefault="00E54CBF" w:rsidP="000F55E5">
            <w:pPr>
              <w:spacing w:after="0" w:line="240" w:lineRule="auto"/>
              <w:ind w:left="72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1843" w:type="dxa"/>
            <w:shd w:val="clear" w:color="auto" w:fill="auto"/>
          </w:tcPr>
          <w:p w:rsidR="00E54CBF" w:rsidRDefault="00E54CBF" w:rsidP="000F55E5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Mapa mental</w:t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conceptual</w:t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jc w:val="center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escrito</w:t>
            </w: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E54CBF" w:rsidRPr="00F15EDA" w:rsidRDefault="00E54CBF" w:rsidP="000F55E5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E54CBF" w:rsidRPr="00E24051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Default="00E54CBF" w:rsidP="000F55E5">
            <w:pPr>
              <w:spacing w:after="0" w:line="240" w:lineRule="auto"/>
              <w:rPr>
                <w:rFonts w:ascii="Arial" w:hAnsi="Arial" w:cs="Arial"/>
              </w:rPr>
            </w:pPr>
          </w:p>
          <w:p w:rsidR="00E54CBF" w:rsidRPr="0094120F" w:rsidRDefault="00E54CBF" w:rsidP="000F55E5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7A95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</w:t>
            </w: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jo</w:t>
            </w:r>
          </w:p>
        </w:tc>
      </w:tr>
    </w:tbl>
    <w:p w:rsidR="00E54CBF" w:rsidRDefault="00E54CBF" w:rsidP="00E54CBF">
      <w:pPr>
        <w:rPr>
          <w:rFonts w:ascii="Arial" w:hAnsi="Arial" w:cs="Arial"/>
          <w:b/>
          <w:color w:val="A6A6A6"/>
          <w:sz w:val="24"/>
          <w:szCs w:val="24"/>
        </w:rPr>
      </w:pPr>
    </w:p>
    <w:tbl>
      <w:tblPr>
        <w:tblStyle w:val="Tablaconcuadrcula1"/>
        <w:tblpPr w:leftFromText="141" w:rightFromText="141" w:vertAnchor="page" w:horzAnchor="margin" w:tblpY="1529"/>
        <w:tblW w:w="15163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2265"/>
        <w:gridCol w:w="2127"/>
        <w:gridCol w:w="3969"/>
      </w:tblGrid>
      <w:tr w:rsidR="00E54CBF" w:rsidRPr="00E54CBF" w:rsidTr="00E54CBF">
        <w:trPr>
          <w:trHeight w:val="590"/>
        </w:trPr>
        <w:tc>
          <w:tcPr>
            <w:tcW w:w="15163" w:type="dxa"/>
            <w:gridSpan w:val="6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UAC: </w:t>
            </w:r>
            <w:r w:rsidRPr="00E54CBF">
              <w:rPr>
                <w:rFonts w:ascii="Arial" w:eastAsia="Calibri" w:hAnsi="Arial" w:cs="Arial"/>
                <w:b/>
              </w:rPr>
              <w:t>TALLER DE LECTURA Y REDACCION  II</w:t>
            </w:r>
          </w:p>
        </w:tc>
      </w:tr>
      <w:tr w:rsidR="00E54CBF" w:rsidRPr="00E54CBF" w:rsidTr="00E54CBF">
        <w:trPr>
          <w:trHeight w:val="601"/>
        </w:trPr>
        <w:tc>
          <w:tcPr>
            <w:tcW w:w="6802" w:type="dxa"/>
            <w:gridSpan w:val="3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  <w:b/>
              </w:rPr>
            </w:pPr>
            <w:r w:rsidRPr="00E54CBF">
              <w:rPr>
                <w:rFonts w:ascii="Arial" w:eastAsia="Calibri" w:hAnsi="Arial" w:cs="Arial"/>
              </w:rPr>
              <w:t xml:space="preserve">Semana: </w:t>
            </w:r>
            <w:r w:rsidRPr="00E54CBF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8361" w:type="dxa"/>
            <w:gridSpan w:val="3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  <w:b/>
              </w:rPr>
            </w:pPr>
            <w:r w:rsidRPr="00E54CBF">
              <w:rPr>
                <w:rFonts w:ascii="Arial" w:eastAsia="Calibri" w:hAnsi="Arial" w:cs="Arial"/>
              </w:rPr>
              <w:t xml:space="preserve">Fecha: </w:t>
            </w:r>
            <w:r w:rsidRPr="00E54CBF">
              <w:rPr>
                <w:rFonts w:ascii="Arial" w:eastAsia="Calibri" w:hAnsi="Arial" w:cs="Arial"/>
                <w:b/>
              </w:rPr>
              <w:t>15 al 18 de Mayo del 2020</w:t>
            </w:r>
          </w:p>
        </w:tc>
      </w:tr>
      <w:tr w:rsidR="00E54CBF" w:rsidRPr="00E54CBF" w:rsidTr="00E54CBF">
        <w:trPr>
          <w:trHeight w:val="582"/>
        </w:trPr>
        <w:tc>
          <w:tcPr>
            <w:tcW w:w="15163" w:type="dxa"/>
            <w:gridSpan w:val="6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Fecha de entrega del producto sugerido: 22 de Mayo de 2020</w:t>
            </w:r>
          </w:p>
        </w:tc>
      </w:tr>
      <w:tr w:rsidR="00E54CBF" w:rsidRPr="00E54CBF" w:rsidTr="00E54CBF">
        <w:trPr>
          <w:trHeight w:val="739"/>
        </w:trPr>
        <w:tc>
          <w:tcPr>
            <w:tcW w:w="2720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3627" w:type="dxa"/>
            <w:gridSpan w:val="2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127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969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54CBF" w:rsidRPr="00E54CBF" w:rsidTr="00E54CBF">
        <w:trPr>
          <w:trHeight w:val="3211"/>
        </w:trPr>
        <w:tc>
          <w:tcPr>
            <w:tcW w:w="2720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Examina por escrito las limitaciones y aportaciones de un texto.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Prepara de manera oral y escrita la defensa y el sustento del ensayo.</w:t>
            </w:r>
          </w:p>
        </w:tc>
        <w:tc>
          <w:tcPr>
            <w:tcW w:w="2720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Utilidad del ensayo en tu formación académica.</w:t>
            </w:r>
          </w:p>
          <w:p w:rsidR="00E54CBF" w:rsidRPr="00E54CBF" w:rsidRDefault="00E54CBF" w:rsidP="00E54CBF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</w:rPr>
            </w:pPr>
            <w:r w:rsidRPr="00E54CBF">
              <w:rPr>
                <w:rFonts w:ascii="Arial" w:hAnsi="Arial" w:cs="Arial"/>
              </w:rPr>
              <w:t>Desarrollas tu pensamiento crítico y de análisis</w:t>
            </w:r>
          </w:p>
          <w:p w:rsidR="00E54CBF" w:rsidRPr="00E54CBF" w:rsidRDefault="00E54CBF" w:rsidP="00E54CBF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</w:rPr>
            </w:pPr>
            <w:r w:rsidRPr="00E54CBF">
              <w:rPr>
                <w:rFonts w:ascii="Arial" w:hAnsi="Arial" w:cs="Arial"/>
              </w:rPr>
              <w:t>Reflexionas sobre un texto tema o contenido.</w:t>
            </w:r>
          </w:p>
          <w:p w:rsidR="00E54CBF" w:rsidRPr="00E54CBF" w:rsidRDefault="00E54CBF" w:rsidP="00E54CBF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</w:rPr>
            </w:pPr>
            <w:r w:rsidRPr="00E54CBF">
              <w:rPr>
                <w:rFonts w:ascii="Arial" w:hAnsi="Arial" w:cs="Arial"/>
              </w:rPr>
              <w:t>Reafirmas y fundamentas el contenido a través de citas o ejemplos tomados del texto.</w:t>
            </w:r>
          </w:p>
          <w:p w:rsidR="00E54CBF" w:rsidRPr="00E54CBF" w:rsidRDefault="00E54CBF" w:rsidP="00E54CBF">
            <w:pPr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</w:rPr>
            </w:pPr>
            <w:r w:rsidRPr="00E54CBF">
              <w:rPr>
                <w:rFonts w:ascii="Arial" w:hAnsi="Arial" w:cs="Arial"/>
              </w:rPr>
              <w:t>Usas un estilo sencillo y claro en el contenido para mantener el interés del lector.</w:t>
            </w:r>
          </w:p>
        </w:tc>
        <w:tc>
          <w:tcPr>
            <w:tcW w:w="3627" w:type="dxa"/>
            <w:gridSpan w:val="2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Se sugiere leer las páginas del (100-117) del diario de aprendizaje de Taller de Lectura y Redacción II 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 Elaborar un organizador gráfico con la definición y estructura de un ensayo.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Posteriormente elaborar un cuadro descriptivo donde contenga los tipos de ensayo.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014A3C9A" wp14:editId="180387E3">
                  <wp:extent cx="2077156" cy="1692874"/>
                  <wp:effectExtent l="0" t="0" r="0" b="3175"/>
                  <wp:docPr id="12" name="Imagen 12" descr="Diapositivas para exposicion de ensa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positivas para exposicion de ensay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0893" cy="171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127" w:type="dxa"/>
          </w:tcPr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  <w:r w:rsidRPr="00E54CBF">
              <w:rPr>
                <w:rFonts w:ascii="Arial" w:eastAsia="Times New Roman" w:hAnsi="Arial" w:cs="Arial"/>
                <w:color w:val="363435"/>
                <w:spacing w:val="-7"/>
              </w:rPr>
              <w:t>Organizador Grafico</w:t>
            </w: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54CBF" w:rsidRPr="00E54CBF" w:rsidRDefault="00E54CBF" w:rsidP="00E54CBF">
            <w:pPr>
              <w:rPr>
                <w:rFonts w:ascii="Arial" w:eastAsia="Times New Roman" w:hAnsi="Arial" w:cs="Arial"/>
                <w:color w:val="363435"/>
                <w:spacing w:val="-7"/>
              </w:rPr>
            </w:pPr>
            <w:r w:rsidRPr="00E54CBF">
              <w:rPr>
                <w:rFonts w:ascii="Arial" w:eastAsia="Times New Roman" w:hAnsi="Arial" w:cs="Arial"/>
                <w:color w:val="363435"/>
                <w:spacing w:val="-7"/>
              </w:rPr>
              <w:t>Cuadro descriptivo.</w:t>
            </w:r>
          </w:p>
        </w:tc>
        <w:tc>
          <w:tcPr>
            <w:tcW w:w="3969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Lista de verificación</w:t>
            </w:r>
          </w:p>
        </w:tc>
      </w:tr>
    </w:tbl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p w:rsidR="00B345C6" w:rsidRDefault="00B345C6" w:rsidP="005C0058">
      <w:pPr>
        <w:jc w:val="center"/>
      </w:pPr>
    </w:p>
    <w:tbl>
      <w:tblPr>
        <w:tblStyle w:val="Tablaconcuadrcula2"/>
        <w:tblpPr w:leftFromText="141" w:rightFromText="141" w:vertAnchor="page" w:horzAnchor="margin" w:tblpXSpec="right" w:tblpY="2220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698"/>
        <w:gridCol w:w="2380"/>
        <w:gridCol w:w="2725"/>
      </w:tblGrid>
      <w:tr w:rsidR="00E54CBF" w:rsidRPr="00E54CBF" w:rsidTr="000F55E5">
        <w:trPr>
          <w:trHeight w:val="590"/>
        </w:trPr>
        <w:tc>
          <w:tcPr>
            <w:tcW w:w="13605" w:type="dxa"/>
            <w:gridSpan w:val="6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UAC: </w:t>
            </w:r>
            <w:r w:rsidRPr="00E54CBF">
              <w:rPr>
                <w:rFonts w:ascii="Arial" w:eastAsia="Calibri" w:hAnsi="Arial" w:cs="Arial"/>
                <w:b/>
              </w:rPr>
              <w:t>INFORMATICA II</w:t>
            </w:r>
          </w:p>
        </w:tc>
      </w:tr>
      <w:tr w:rsidR="00E54CBF" w:rsidRPr="00E54CBF" w:rsidTr="000F55E5">
        <w:trPr>
          <w:trHeight w:val="601"/>
        </w:trPr>
        <w:tc>
          <w:tcPr>
            <w:tcW w:w="6802" w:type="dxa"/>
            <w:gridSpan w:val="3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  <w:b/>
              </w:rPr>
            </w:pPr>
            <w:r w:rsidRPr="00E54CBF">
              <w:rPr>
                <w:rFonts w:ascii="Arial" w:eastAsia="Calibri" w:hAnsi="Arial" w:cs="Arial"/>
              </w:rPr>
              <w:t xml:space="preserve">Semana: </w:t>
            </w:r>
            <w:r w:rsidRPr="00E54CBF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6803" w:type="dxa"/>
            <w:gridSpan w:val="3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  <w:b/>
              </w:rPr>
            </w:pPr>
            <w:r w:rsidRPr="00E54CBF">
              <w:rPr>
                <w:rFonts w:ascii="Arial" w:eastAsia="Calibri" w:hAnsi="Arial" w:cs="Arial"/>
              </w:rPr>
              <w:t xml:space="preserve">Fecha: </w:t>
            </w:r>
            <w:r w:rsidRPr="00E54CBF">
              <w:rPr>
                <w:rFonts w:ascii="Arial" w:eastAsia="Calibri" w:hAnsi="Arial" w:cs="Arial"/>
                <w:b/>
              </w:rPr>
              <w:t xml:space="preserve"> 15 al 18 de Mayo del 2020</w:t>
            </w:r>
          </w:p>
        </w:tc>
      </w:tr>
      <w:tr w:rsidR="00E54CBF" w:rsidRPr="00E54CBF" w:rsidTr="000F55E5">
        <w:trPr>
          <w:trHeight w:val="582"/>
        </w:trPr>
        <w:tc>
          <w:tcPr>
            <w:tcW w:w="13605" w:type="dxa"/>
            <w:gridSpan w:val="6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Fecha de entrega del producto sugerido: 22 de Mayo de 2020</w:t>
            </w:r>
          </w:p>
        </w:tc>
      </w:tr>
      <w:tr w:rsidR="00E54CBF" w:rsidRPr="00E54CBF" w:rsidTr="000F55E5">
        <w:trPr>
          <w:trHeight w:val="1442"/>
        </w:trPr>
        <w:tc>
          <w:tcPr>
            <w:tcW w:w="2720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3060" w:type="dxa"/>
            <w:gridSpan w:val="2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380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54CBF" w:rsidRPr="00E54CBF" w:rsidTr="000F55E5">
        <w:trPr>
          <w:trHeight w:val="3211"/>
        </w:trPr>
        <w:tc>
          <w:tcPr>
            <w:tcW w:w="2720" w:type="dxa"/>
          </w:tcPr>
          <w:p w:rsidR="00E54CBF" w:rsidRPr="00E54CBF" w:rsidRDefault="00E54CBF" w:rsidP="00E54CB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E54CBF">
              <w:rPr>
                <w:rFonts w:ascii="Arial" w:hAnsi="Arial" w:cs="Arial"/>
              </w:rPr>
              <w:t>Aprecia, reconoce, comprende la importancia y deduce las consecuencias de interactuar en red a través de la valoración de un caso concreto.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20" w:type="dxa"/>
          </w:tcPr>
          <w:p w:rsidR="00E54CBF" w:rsidRPr="00E54CBF" w:rsidRDefault="00E54CBF" w:rsidP="00E54CB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54CBF">
              <w:rPr>
                <w:rFonts w:ascii="Arial" w:hAnsi="Arial" w:cs="Arial"/>
              </w:rPr>
              <w:t xml:space="preserve">Se dice que lo que se sube al internet se queda para siempre, pues siempre quedara un rastro del uso que haces de los recursos de la red, </w:t>
            </w:r>
          </w:p>
          <w:p w:rsidR="00E54CBF" w:rsidRPr="00E54CBF" w:rsidRDefault="00E54CBF" w:rsidP="00E54CBF">
            <w:pPr>
              <w:ind w:firstLine="708"/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3060" w:type="dxa"/>
            <w:gridSpan w:val="2"/>
          </w:tcPr>
          <w:p w:rsidR="00E54CBF" w:rsidRPr="00E54CBF" w:rsidRDefault="00E54CBF" w:rsidP="00E54CBF">
            <w:pPr>
              <w:jc w:val="both"/>
              <w:rPr>
                <w:rFonts w:ascii="Arial" w:hAnsi="Arial" w:cs="Arial"/>
                <w:lang w:val="es-ES"/>
              </w:rPr>
            </w:pPr>
            <w:r w:rsidRPr="00E54CBF">
              <w:rPr>
                <w:rFonts w:ascii="Arial" w:hAnsi="Arial" w:cs="Arial"/>
                <w:lang w:val="es-ES"/>
              </w:rPr>
              <w:t>Leer y analizar la definición, de la huella digital y su importancia, la privacidad digital y la privacidad de internet.</w:t>
            </w:r>
          </w:p>
          <w:p w:rsidR="00E54CBF" w:rsidRPr="00E54CBF" w:rsidRDefault="00E54CBF" w:rsidP="00E54CBF">
            <w:pPr>
              <w:jc w:val="both"/>
              <w:rPr>
                <w:rFonts w:ascii="Arial" w:hAnsi="Arial" w:cs="Arial"/>
                <w:lang w:val="es-ES"/>
              </w:rPr>
            </w:pPr>
            <w:r w:rsidRPr="00E54CBF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69DE93A4" wp14:editId="1AD2F743">
                  <wp:extent cx="1582153" cy="1507525"/>
                  <wp:effectExtent l="0" t="0" r="0" b="0"/>
                  <wp:docPr id="20" name="Imagen 20" descr="Huella digital en blanco y negro - Foto de stock de Huella dactilar libre de derec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ella digital en blanco y negro - Foto de stock de Huella dactilar libre de derec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313" cy="153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380" w:type="dxa"/>
          </w:tcPr>
          <w:p w:rsidR="00E54CBF" w:rsidRPr="00E54CBF" w:rsidRDefault="00E54CBF" w:rsidP="00E54CBF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hAnsi="Arial" w:cs="Arial"/>
                <w:color w:val="000000"/>
              </w:rPr>
              <w:t>Organizador grafico</w:t>
            </w:r>
          </w:p>
        </w:tc>
        <w:tc>
          <w:tcPr>
            <w:tcW w:w="2725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:rsidR="00E54CBF" w:rsidRDefault="00E54CBF" w:rsidP="005C0058">
      <w:pPr>
        <w:jc w:val="center"/>
      </w:pPr>
    </w:p>
    <w:p w:rsidR="00E54CBF" w:rsidRDefault="00E54CBF" w:rsidP="005C0058">
      <w:pPr>
        <w:jc w:val="center"/>
      </w:pPr>
    </w:p>
    <w:p w:rsidR="00B345C6" w:rsidRDefault="00B345C6" w:rsidP="005C0058">
      <w:pPr>
        <w:jc w:val="center"/>
      </w:pPr>
    </w:p>
    <w:p w:rsidR="00E54CBF" w:rsidRDefault="00E54CBF" w:rsidP="005C0058">
      <w:pPr>
        <w:jc w:val="center"/>
      </w:pPr>
    </w:p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Default="00E54CBF" w:rsidP="00E54CBF"/>
    <w:p w:rsidR="00E54CBF" w:rsidRPr="00E54CBF" w:rsidRDefault="00E54CBF" w:rsidP="00E54CBF"/>
    <w:p w:rsidR="00E54CBF" w:rsidRPr="00E54CBF" w:rsidRDefault="00E54CBF" w:rsidP="00E54CBF"/>
    <w:p w:rsidR="00B345C6" w:rsidRDefault="00E54CBF" w:rsidP="00E54CBF">
      <w:pPr>
        <w:tabs>
          <w:tab w:val="left" w:pos="11118"/>
        </w:tabs>
      </w:pPr>
      <w:r>
        <w:tab/>
      </w:r>
    </w:p>
    <w:p w:rsidR="00E54CBF" w:rsidRDefault="00E54CBF" w:rsidP="00E54CBF">
      <w:pPr>
        <w:tabs>
          <w:tab w:val="left" w:pos="11118"/>
        </w:tabs>
      </w:pPr>
    </w:p>
    <w:tbl>
      <w:tblPr>
        <w:tblStyle w:val="Tablaconcuadrcula3"/>
        <w:tblpPr w:leftFromText="141" w:rightFromText="141" w:vertAnchor="page" w:horzAnchor="margin" w:tblpY="2025"/>
        <w:tblW w:w="15021" w:type="dxa"/>
        <w:tblLook w:val="04A0" w:firstRow="1" w:lastRow="0" w:firstColumn="1" w:lastColumn="0" w:noHBand="0" w:noVBand="1"/>
      </w:tblPr>
      <w:tblGrid>
        <w:gridCol w:w="2720"/>
        <w:gridCol w:w="3796"/>
        <w:gridCol w:w="286"/>
        <w:gridCol w:w="3683"/>
        <w:gridCol w:w="1984"/>
        <w:gridCol w:w="2552"/>
      </w:tblGrid>
      <w:tr w:rsidR="00E54CBF" w:rsidRPr="00E54CBF" w:rsidTr="00E54CBF">
        <w:trPr>
          <w:trHeight w:val="590"/>
        </w:trPr>
        <w:tc>
          <w:tcPr>
            <w:tcW w:w="15021" w:type="dxa"/>
            <w:gridSpan w:val="6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UAC: </w:t>
            </w:r>
            <w:r w:rsidRPr="00E54CBF">
              <w:rPr>
                <w:rFonts w:ascii="Arial" w:eastAsia="Calibri" w:hAnsi="Arial" w:cs="Arial"/>
                <w:b/>
              </w:rPr>
              <w:t>LITERATURA II</w:t>
            </w:r>
          </w:p>
        </w:tc>
      </w:tr>
      <w:tr w:rsidR="00E54CBF" w:rsidRPr="00E54CBF" w:rsidTr="00E54CBF">
        <w:trPr>
          <w:trHeight w:val="601"/>
        </w:trPr>
        <w:tc>
          <w:tcPr>
            <w:tcW w:w="6802" w:type="dxa"/>
            <w:gridSpan w:val="3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  <w:b/>
              </w:rPr>
            </w:pPr>
            <w:r w:rsidRPr="00E54CBF">
              <w:rPr>
                <w:rFonts w:ascii="Arial" w:eastAsia="Calibri" w:hAnsi="Arial" w:cs="Arial"/>
              </w:rPr>
              <w:t xml:space="preserve">Semana: </w:t>
            </w:r>
            <w:r w:rsidRPr="00E54CBF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8219" w:type="dxa"/>
            <w:gridSpan w:val="3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  <w:b/>
              </w:rPr>
            </w:pPr>
            <w:r w:rsidRPr="00E54CBF">
              <w:rPr>
                <w:rFonts w:ascii="Arial" w:eastAsia="Calibri" w:hAnsi="Arial" w:cs="Arial"/>
              </w:rPr>
              <w:t xml:space="preserve">Fecha: </w:t>
            </w:r>
            <w:r w:rsidRPr="00E54CBF">
              <w:rPr>
                <w:rFonts w:ascii="Arial" w:eastAsia="Calibri" w:hAnsi="Arial" w:cs="Arial"/>
                <w:b/>
              </w:rPr>
              <w:t>18 al 22 de mayo de 2020</w:t>
            </w:r>
          </w:p>
        </w:tc>
      </w:tr>
      <w:tr w:rsidR="00E54CBF" w:rsidRPr="00E54CBF" w:rsidTr="00E54CBF">
        <w:trPr>
          <w:trHeight w:val="582"/>
        </w:trPr>
        <w:tc>
          <w:tcPr>
            <w:tcW w:w="15021" w:type="dxa"/>
            <w:gridSpan w:val="6"/>
            <w:vAlign w:val="center"/>
          </w:tcPr>
          <w:p w:rsidR="00E54CBF" w:rsidRPr="00E54CBF" w:rsidRDefault="00E54CBF" w:rsidP="00E54CBF">
            <w:pPr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Fecha de entrega del producto sugerido: 22 de Mayo de 2020</w:t>
            </w:r>
          </w:p>
        </w:tc>
      </w:tr>
      <w:tr w:rsidR="00E54CBF" w:rsidRPr="00E54CBF" w:rsidTr="00E54CBF">
        <w:trPr>
          <w:trHeight w:val="739"/>
        </w:trPr>
        <w:tc>
          <w:tcPr>
            <w:tcW w:w="2720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3796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3969" w:type="dxa"/>
            <w:gridSpan w:val="2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984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2552" w:type="dxa"/>
            <w:vAlign w:val="center"/>
          </w:tcPr>
          <w:p w:rsidR="00E54CBF" w:rsidRPr="00E54CBF" w:rsidRDefault="00E54CBF" w:rsidP="00E54CBF">
            <w:pPr>
              <w:jc w:val="center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54CBF" w:rsidRPr="00E54CBF" w:rsidTr="00E54CBF">
        <w:trPr>
          <w:trHeight w:val="3211"/>
        </w:trPr>
        <w:tc>
          <w:tcPr>
            <w:tcW w:w="2720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Reconocer como en la literatura se presenta una nueva idea acerca del ser humano, y a la literatura en la perspectiva lúdica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796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4. ¿Pueden las reglas de una época afectar la vida de un hombre? El cantar de gesta y la exaltación de los valores medievales en Poema de mío Cid (Discurso de </w:t>
            </w:r>
            <w:proofErr w:type="spellStart"/>
            <w:r w:rsidRPr="00E54CBF">
              <w:rPr>
                <w:rFonts w:ascii="Arial" w:eastAsia="Calibri" w:hAnsi="Arial" w:cs="Arial"/>
              </w:rPr>
              <w:t>Minaya</w:t>
            </w:r>
            <w:proofErr w:type="spellEnd"/>
            <w:r w:rsidRPr="00E54CBF">
              <w:rPr>
                <w:rFonts w:ascii="Arial" w:eastAsia="Calibri" w:hAnsi="Arial" w:cs="Arial"/>
              </w:rPr>
              <w:t xml:space="preserve"> al rey. Envidia de </w:t>
            </w:r>
            <w:proofErr w:type="spellStart"/>
            <w:r w:rsidRPr="00E54CBF">
              <w:rPr>
                <w:rFonts w:ascii="Arial" w:eastAsia="Calibri" w:hAnsi="Arial" w:cs="Arial"/>
              </w:rPr>
              <w:t>Garci</w:t>
            </w:r>
            <w:proofErr w:type="spellEnd"/>
            <w:r w:rsidRPr="00E54CBF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E54CBF">
              <w:rPr>
                <w:rFonts w:ascii="Arial" w:eastAsia="Calibri" w:hAnsi="Arial" w:cs="Arial"/>
              </w:rPr>
              <w:t>Ordonez</w:t>
            </w:r>
            <w:proofErr w:type="spellEnd"/>
            <w:r w:rsidRPr="00E54CBF">
              <w:rPr>
                <w:rFonts w:ascii="Arial" w:eastAsia="Calibri" w:hAnsi="Arial" w:cs="Arial"/>
              </w:rPr>
              <w:t xml:space="preserve">. El rey perdona a la familia del Cid. Los infantes de Carrión codician las riquezas del Cid. Los infantes logran que el rey les trate el casamiento. El rey pide vistas con el Cid. </w:t>
            </w:r>
            <w:proofErr w:type="spellStart"/>
            <w:r w:rsidRPr="00E54CBF">
              <w:rPr>
                <w:rFonts w:ascii="Arial" w:eastAsia="Calibri" w:hAnsi="Arial" w:cs="Arial"/>
              </w:rPr>
              <w:t>Minaya</w:t>
            </w:r>
            <w:proofErr w:type="spellEnd"/>
            <w:r w:rsidRPr="00E54CBF">
              <w:rPr>
                <w:rFonts w:ascii="Arial" w:eastAsia="Calibri" w:hAnsi="Arial" w:cs="Arial"/>
              </w:rPr>
              <w:t xml:space="preserve"> vuelve a Valencia y entera al Cid de todo. El Cid fija el lugar de las vistas. El Cid en el colmo de su gloria medita dominar Marruecos. Los infantes, ricos y honrados en la corte del Cid).</w:t>
            </w:r>
          </w:p>
        </w:tc>
        <w:tc>
          <w:tcPr>
            <w:tcW w:w="3969" w:type="dxa"/>
            <w:gridSpan w:val="2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Lee los fragmentos del Poema de Mío Cid que aparecen en tu Diario de Aprendizaje (página 164-170) y subraya los valores medievales que se exaltan en el texto y represéntalos en tu libreta con un collage, utilizando materiales de </w:t>
            </w:r>
            <w:proofErr w:type="spellStart"/>
            <w:r w:rsidRPr="00E54CBF">
              <w:rPr>
                <w:rFonts w:ascii="Arial" w:eastAsia="Calibri" w:hAnsi="Arial" w:cs="Arial"/>
              </w:rPr>
              <w:t>reuso</w:t>
            </w:r>
            <w:proofErr w:type="spellEnd"/>
            <w:r w:rsidRPr="00E54CBF">
              <w:rPr>
                <w:rFonts w:ascii="Arial" w:eastAsia="Calibri" w:hAnsi="Arial" w:cs="Arial"/>
              </w:rPr>
              <w:t xml:space="preserve">. Posteriormente, anota en la parte inferior, si puede las reglas de una época afectar la vida de un hombre, a partir de las vivencias del Mío Cid.  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 xml:space="preserve">Elabora un cuento corto que presente los modos de actuar de los  distintos personajes en un tiempo y espacio determinado, considerando los aprendizajes logrados. 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1984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Collage de imágenes.</w:t>
            </w: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</w:p>
          <w:p w:rsidR="00E54CBF" w:rsidRPr="00E54CBF" w:rsidRDefault="00E54CBF" w:rsidP="00E54CBF">
            <w:pPr>
              <w:ind w:left="720"/>
              <w:contextualSpacing/>
              <w:jc w:val="both"/>
              <w:rPr>
                <w:rFonts w:ascii="Arial" w:hAnsi="Arial" w:cs="Arial"/>
              </w:rPr>
            </w:pPr>
          </w:p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Cuento corto</w:t>
            </w:r>
          </w:p>
        </w:tc>
        <w:tc>
          <w:tcPr>
            <w:tcW w:w="2552" w:type="dxa"/>
          </w:tcPr>
          <w:p w:rsidR="00E54CBF" w:rsidRPr="00E54CBF" w:rsidRDefault="00E54CBF" w:rsidP="00E54CBF">
            <w:pPr>
              <w:jc w:val="both"/>
              <w:rPr>
                <w:rFonts w:ascii="Arial" w:eastAsia="Calibri" w:hAnsi="Arial" w:cs="Arial"/>
              </w:rPr>
            </w:pPr>
            <w:r w:rsidRPr="00E54CBF">
              <w:rPr>
                <w:rFonts w:ascii="Arial" w:eastAsia="Calibri" w:hAnsi="Arial" w:cs="Arial"/>
              </w:rPr>
              <w:t>Lista de verificación</w:t>
            </w:r>
          </w:p>
        </w:tc>
      </w:tr>
    </w:tbl>
    <w:p w:rsidR="00E54CBF" w:rsidRDefault="00E54CBF" w:rsidP="00E54CBF">
      <w:pPr>
        <w:tabs>
          <w:tab w:val="left" w:pos="11118"/>
        </w:tabs>
        <w:jc w:val="center"/>
      </w:pPr>
    </w:p>
    <w:p w:rsidR="00E54CBF" w:rsidRDefault="00E54CBF" w:rsidP="00E54CBF">
      <w:pPr>
        <w:tabs>
          <w:tab w:val="left" w:pos="11118"/>
        </w:tabs>
      </w:pPr>
    </w:p>
    <w:p w:rsidR="00E54CBF" w:rsidRDefault="00E54CBF" w:rsidP="00E54CBF">
      <w:pPr>
        <w:tabs>
          <w:tab w:val="left" w:pos="11118"/>
        </w:tabs>
      </w:pPr>
    </w:p>
    <w:p w:rsidR="00E54CBF" w:rsidRPr="00E54CBF" w:rsidRDefault="00E54CBF" w:rsidP="00E54CBF"/>
    <w:p w:rsidR="00E54CBF" w:rsidRDefault="00E54CBF" w:rsidP="00E54CBF">
      <w:pPr>
        <w:tabs>
          <w:tab w:val="left" w:pos="9444"/>
        </w:tabs>
      </w:pPr>
      <w:r>
        <w:tab/>
      </w:r>
    </w:p>
    <w:p w:rsidR="00E54CBF" w:rsidRDefault="00E54CBF" w:rsidP="00E54CBF">
      <w:pPr>
        <w:tabs>
          <w:tab w:val="left" w:pos="9444"/>
        </w:tabs>
      </w:pPr>
    </w:p>
    <w:p w:rsidR="00E54CBF" w:rsidRDefault="00E54CBF" w:rsidP="00E54CBF">
      <w:pPr>
        <w:tabs>
          <w:tab w:val="left" w:pos="9444"/>
        </w:tabs>
      </w:pPr>
    </w:p>
    <w:p w:rsidR="00EE19EC" w:rsidRDefault="00EE19EC" w:rsidP="00EE19EC">
      <w:pPr>
        <w:tabs>
          <w:tab w:val="left" w:pos="7066"/>
        </w:tabs>
      </w:pPr>
      <w:r>
        <w:tab/>
      </w:r>
    </w:p>
    <w:tbl>
      <w:tblPr>
        <w:tblpPr w:leftFromText="141" w:rightFromText="141" w:vertAnchor="page" w:horzAnchor="page" w:tblpX="839" w:tblpY="1597"/>
        <w:tblW w:w="15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1"/>
        <w:gridCol w:w="2990"/>
        <w:gridCol w:w="3121"/>
        <w:gridCol w:w="3798"/>
        <w:gridCol w:w="1582"/>
        <w:gridCol w:w="1864"/>
      </w:tblGrid>
      <w:tr w:rsidR="00EE19EC" w:rsidRPr="00EE19EC" w:rsidTr="000F55E5">
        <w:trPr>
          <w:trHeight w:val="274"/>
        </w:trPr>
        <w:tc>
          <w:tcPr>
            <w:tcW w:w="15456" w:type="dxa"/>
            <w:gridSpan w:val="6"/>
            <w:shd w:val="clear" w:color="auto" w:fill="auto"/>
          </w:tcPr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EE19EC">
              <w:rPr>
                <w:rFonts w:ascii="Arial" w:eastAsia="Calibri" w:hAnsi="Arial" w:cs="Arial"/>
                <w:sz w:val="24"/>
                <w:szCs w:val="24"/>
              </w:rPr>
              <w:t xml:space="preserve">UAC: </w:t>
            </w:r>
            <w:r w:rsidRPr="00EE19EC">
              <w:rPr>
                <w:rFonts w:ascii="Arial" w:eastAsia="Calibri" w:hAnsi="Arial" w:cs="Arial"/>
                <w:b/>
                <w:sz w:val="24"/>
                <w:szCs w:val="24"/>
              </w:rPr>
              <w:t>BIOLOGÍA II</w:t>
            </w:r>
          </w:p>
        </w:tc>
      </w:tr>
      <w:tr w:rsidR="00EE19EC" w:rsidRPr="00EE19EC" w:rsidTr="000F55E5">
        <w:trPr>
          <w:trHeight w:val="405"/>
        </w:trPr>
        <w:tc>
          <w:tcPr>
            <w:tcW w:w="8212" w:type="dxa"/>
            <w:gridSpan w:val="3"/>
            <w:shd w:val="clear" w:color="auto" w:fill="auto"/>
          </w:tcPr>
          <w:p w:rsidR="00EE19EC" w:rsidRPr="00EE19EC" w:rsidRDefault="00EE19EC" w:rsidP="00EE19EC">
            <w:pPr>
              <w:tabs>
                <w:tab w:val="left" w:pos="5340"/>
              </w:tabs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EE19EC">
              <w:rPr>
                <w:rFonts w:ascii="Arial" w:eastAsia="Calibri" w:hAnsi="Arial" w:cs="Arial"/>
                <w:sz w:val="24"/>
                <w:szCs w:val="24"/>
              </w:rPr>
              <w:t>Semana: 4</w:t>
            </w:r>
            <w:r w:rsidRPr="00EE19EC">
              <w:rPr>
                <w:rFonts w:ascii="Arial" w:eastAsia="Calibri" w:hAnsi="Arial" w:cs="Arial"/>
                <w:sz w:val="24"/>
                <w:szCs w:val="24"/>
              </w:rPr>
              <w:tab/>
            </w:r>
          </w:p>
        </w:tc>
        <w:tc>
          <w:tcPr>
            <w:tcW w:w="7244" w:type="dxa"/>
            <w:gridSpan w:val="3"/>
            <w:shd w:val="clear" w:color="auto" w:fill="auto"/>
          </w:tcPr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</w:pPr>
            <w:r w:rsidRPr="00EE19EC">
              <w:rPr>
                <w:rFonts w:ascii="Arial" w:eastAsia="Calibri" w:hAnsi="Arial" w:cs="Arial"/>
              </w:rPr>
              <w:t xml:space="preserve">Fecha: </w:t>
            </w:r>
            <w:r w:rsidRPr="00EE19EC">
              <w:rPr>
                <w:rFonts w:ascii="Arial" w:eastAsia="Calibri" w:hAnsi="Arial" w:cs="Arial"/>
                <w:b/>
              </w:rPr>
              <w:t>15 al 18 de mayo de 2020</w:t>
            </w:r>
          </w:p>
        </w:tc>
      </w:tr>
      <w:tr w:rsidR="00EE19EC" w:rsidRPr="00EE19EC" w:rsidTr="000F55E5">
        <w:tc>
          <w:tcPr>
            <w:tcW w:w="15456" w:type="dxa"/>
            <w:gridSpan w:val="6"/>
            <w:shd w:val="clear" w:color="auto" w:fill="auto"/>
          </w:tcPr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Fecha de entrega del producto sugerido: 22 de mayo</w:t>
            </w:r>
          </w:p>
        </w:tc>
      </w:tr>
      <w:tr w:rsidR="00EE19EC" w:rsidRPr="00EE19EC" w:rsidTr="000F55E5">
        <w:tc>
          <w:tcPr>
            <w:tcW w:w="2101" w:type="dxa"/>
            <w:shd w:val="clear" w:color="auto" w:fill="auto"/>
            <w:vAlign w:val="center"/>
          </w:tcPr>
          <w:p w:rsidR="00EE19EC" w:rsidRPr="00EE19EC" w:rsidRDefault="00EE19EC" w:rsidP="00EE19E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EE19EC" w:rsidRPr="00EE19EC" w:rsidRDefault="00EE19EC" w:rsidP="00EE19E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6919" w:type="dxa"/>
            <w:gridSpan w:val="2"/>
            <w:shd w:val="clear" w:color="auto" w:fill="auto"/>
            <w:vAlign w:val="center"/>
          </w:tcPr>
          <w:p w:rsidR="00EE19EC" w:rsidRPr="00EE19EC" w:rsidRDefault="00EE19EC" w:rsidP="00EE19E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EE19EC" w:rsidRPr="00EE19EC" w:rsidRDefault="00EE19EC" w:rsidP="00EE19E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Evidencia de producto sugerido </w:t>
            </w:r>
          </w:p>
        </w:tc>
        <w:tc>
          <w:tcPr>
            <w:tcW w:w="1864" w:type="dxa"/>
            <w:shd w:val="clear" w:color="auto" w:fill="auto"/>
            <w:vAlign w:val="center"/>
          </w:tcPr>
          <w:p w:rsidR="00EE19EC" w:rsidRPr="00EE19EC" w:rsidRDefault="00EE19EC" w:rsidP="00EE19EC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Forma de evaluación sugerida</w:t>
            </w:r>
          </w:p>
        </w:tc>
      </w:tr>
      <w:tr w:rsidR="00EE19EC" w:rsidRPr="00EE19EC" w:rsidTr="000F55E5">
        <w:tc>
          <w:tcPr>
            <w:tcW w:w="2101" w:type="dxa"/>
            <w:shd w:val="clear" w:color="auto" w:fill="auto"/>
          </w:tcPr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lastRenderedPageBreak/>
              <w:t>• El alumno examina la relación entre el crecimiento de una población y los recursos disponibles en el entorno.</w:t>
            </w:r>
          </w:p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990" w:type="dxa"/>
            <w:shd w:val="clear" w:color="auto" w:fill="auto"/>
          </w:tcPr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• ¿Por qué es importante el control del crecimiento de poblaciones?</w:t>
            </w:r>
          </w:p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 • Modelos de crecimiento de poblaciones.</w:t>
            </w:r>
          </w:p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6919" w:type="dxa"/>
            <w:gridSpan w:val="2"/>
            <w:shd w:val="clear" w:color="auto" w:fill="auto"/>
          </w:tcPr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EE19EC">
              <w:rPr>
                <w:rFonts w:ascii="Arial" w:eastAsia="Calibri" w:hAnsi="Arial" w:cs="Arial"/>
                <w:sz w:val="16"/>
                <w:szCs w:val="16"/>
              </w:rPr>
              <w:t>1.- Elabora un mapa de correlación con la información del anexo 4.- Los límites del crecimiento. Y con la información del diario de aprendizaje de Biología II.</w:t>
            </w: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EE19EC">
              <w:rPr>
                <w:rFonts w:ascii="Calibri" w:eastAsia="Calibri" w:hAnsi="Calibri" w:cs="Times New Roman"/>
                <w:noProof/>
                <w:sz w:val="16"/>
                <w:szCs w:val="16"/>
                <w:lang w:eastAsia="es-MX"/>
              </w:rPr>
              <w:drawing>
                <wp:inline distT="0" distB="0" distL="0" distR="0" wp14:anchorId="3CC83A05" wp14:editId="68669F97">
                  <wp:extent cx="2702560" cy="1610436"/>
                  <wp:effectExtent l="0" t="0" r="2540" b="889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92" cy="161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EE19EC">
              <w:rPr>
                <w:rFonts w:ascii="Arial" w:eastAsia="Calibri" w:hAnsi="Arial" w:cs="Arial"/>
                <w:sz w:val="16"/>
                <w:szCs w:val="16"/>
              </w:rPr>
              <w:t>.- Ejemplifica con dibujos 2 casos de animales con crecimiento de forma ilimitada.</w:t>
            </w:r>
          </w:p>
          <w:p w:rsidR="00EE19EC" w:rsidRPr="00EE19EC" w:rsidRDefault="00EE19EC" w:rsidP="00EE19EC">
            <w:pPr>
              <w:tabs>
                <w:tab w:val="left" w:pos="1335"/>
              </w:tabs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EE19EC">
              <w:rPr>
                <w:rFonts w:ascii="Calibri" w:eastAsia="Calibri" w:hAnsi="Calibri" w:cs="Times New Roman"/>
                <w:noProof/>
                <w:sz w:val="16"/>
                <w:szCs w:val="16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44055286" wp14:editId="1B3BC36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124460</wp:posOffset>
                  </wp:positionV>
                  <wp:extent cx="2509520" cy="1714500"/>
                  <wp:effectExtent l="0" t="0" r="5080" b="0"/>
                  <wp:wrapThrough wrapText="bothSides">
                    <wp:wrapPolygon edited="0">
                      <wp:start x="0" y="0"/>
                      <wp:lineTo x="0" y="21360"/>
                      <wp:lineTo x="21480" y="21360"/>
                      <wp:lineTo x="21480" y="0"/>
                      <wp:lineTo x="0" y="0"/>
                    </wp:wrapPolygon>
                  </wp:wrapThrough>
                  <wp:docPr id="22" name="Imagen 22" descr="50 años modificando genes (en animales) — Cuaderno de Cultu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50 años modificando genes (en animales) — Cuaderno de Cultu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EE19EC" w:rsidRPr="00EE19EC" w:rsidRDefault="00EE19EC" w:rsidP="00EE19EC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</w:tc>
        <w:tc>
          <w:tcPr>
            <w:tcW w:w="1582" w:type="dxa"/>
            <w:shd w:val="clear" w:color="auto" w:fill="auto"/>
          </w:tcPr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  <w:r w:rsidRPr="00EE19EC">
              <w:rPr>
                <w:rFonts w:ascii="Arial" w:eastAsia="Times New Roman" w:hAnsi="Arial" w:cs="Arial"/>
                <w:color w:val="363435"/>
                <w:spacing w:val="-7"/>
              </w:rPr>
              <w:t>Mapa de correlación</w:t>
            </w: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  <w:p w:rsidR="00EE19EC" w:rsidRPr="00EE19EC" w:rsidRDefault="00EE19EC" w:rsidP="00EE19EC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  <w:r w:rsidRPr="00EE19EC">
              <w:rPr>
                <w:rFonts w:ascii="Arial" w:eastAsia="Times New Roman" w:hAnsi="Arial" w:cs="Arial"/>
                <w:color w:val="363435"/>
                <w:spacing w:val="-7"/>
              </w:rPr>
              <w:t>Dibujos</w:t>
            </w:r>
          </w:p>
          <w:p w:rsidR="00EE19EC" w:rsidRPr="00EE19EC" w:rsidRDefault="00EE19EC" w:rsidP="00EE19EC">
            <w:pPr>
              <w:rPr>
                <w:rFonts w:ascii="Arial" w:eastAsia="Times New Roman" w:hAnsi="Arial" w:cs="Arial"/>
              </w:rPr>
            </w:pPr>
          </w:p>
          <w:p w:rsidR="00EE19EC" w:rsidRPr="00EE19EC" w:rsidRDefault="00EE19EC" w:rsidP="00EE19EC">
            <w:pPr>
              <w:spacing w:line="249" w:lineRule="auto"/>
              <w:ind w:right="366"/>
              <w:rPr>
                <w:rFonts w:ascii="Arial" w:eastAsia="Times New Roman" w:hAnsi="Arial" w:cs="Arial"/>
                <w:color w:val="363435"/>
                <w:spacing w:val="-7"/>
              </w:rPr>
            </w:pPr>
          </w:p>
        </w:tc>
        <w:tc>
          <w:tcPr>
            <w:tcW w:w="1864" w:type="dxa"/>
            <w:shd w:val="clear" w:color="auto" w:fill="auto"/>
          </w:tcPr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Lista de cotejo.</w:t>
            </w:r>
          </w:p>
          <w:p w:rsidR="00EE19EC" w:rsidRPr="00EE19EC" w:rsidRDefault="00EE19EC" w:rsidP="00EE19EC">
            <w:pPr>
              <w:spacing w:after="0" w:line="240" w:lineRule="auto"/>
              <w:ind w:left="1333" w:right="-528" w:hanging="1333"/>
              <w:rPr>
                <w:rFonts w:ascii="Arial" w:eastAsia="Times New Roman" w:hAnsi="Arial" w:cs="Arial"/>
                <w:color w:val="363435"/>
                <w:spacing w:val="-1"/>
                <w:w w:val="106"/>
              </w:rPr>
            </w:pPr>
          </w:p>
        </w:tc>
      </w:tr>
    </w:tbl>
    <w:p w:rsidR="00E54CBF" w:rsidRDefault="00E54CBF" w:rsidP="00EE19EC">
      <w:pPr>
        <w:tabs>
          <w:tab w:val="left" w:pos="7066"/>
        </w:tabs>
      </w:pPr>
    </w:p>
    <w:p w:rsidR="00E54CBF" w:rsidRPr="00E54CBF" w:rsidRDefault="00E54CBF" w:rsidP="00E54CBF">
      <w:pPr>
        <w:tabs>
          <w:tab w:val="left" w:pos="9444"/>
        </w:tabs>
      </w:pPr>
    </w:p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E19EC" w:rsidRPr="00E54CBF" w:rsidRDefault="00EE19EC" w:rsidP="00EE19EC">
      <w:pPr>
        <w:tabs>
          <w:tab w:val="left" w:pos="7233"/>
        </w:tabs>
      </w:pPr>
      <w:r>
        <w:tab/>
      </w:r>
    </w:p>
    <w:tbl>
      <w:tblPr>
        <w:tblStyle w:val="Tablaconcuadrcula4"/>
        <w:tblpPr w:leftFromText="141" w:rightFromText="141" w:vertAnchor="page" w:horzAnchor="margin" w:tblpY="2047"/>
        <w:tblW w:w="15021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3399"/>
        <w:gridCol w:w="1179"/>
        <w:gridCol w:w="3641"/>
      </w:tblGrid>
      <w:tr w:rsidR="00EE19EC" w:rsidRPr="00EE19EC" w:rsidTr="00EE19EC">
        <w:trPr>
          <w:trHeight w:val="590"/>
        </w:trPr>
        <w:tc>
          <w:tcPr>
            <w:tcW w:w="15021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UAC: </w:t>
            </w:r>
            <w:r w:rsidRPr="00EE19EC">
              <w:rPr>
                <w:rFonts w:ascii="Arial" w:eastAsia="Calibri" w:hAnsi="Arial" w:cs="Arial"/>
                <w:b/>
              </w:rPr>
              <w:t>MODULO II PLANEACION DEL DESARROLLO MUNICIPAL</w:t>
            </w:r>
          </w:p>
        </w:tc>
      </w:tr>
      <w:tr w:rsidR="00EE19EC" w:rsidRPr="00EE19EC" w:rsidTr="00EE19EC">
        <w:trPr>
          <w:trHeight w:val="601"/>
        </w:trPr>
        <w:tc>
          <w:tcPr>
            <w:tcW w:w="6802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 xml:space="preserve">Semana: </w:t>
            </w:r>
            <w:r w:rsidRPr="00EE19EC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8219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>Fecha:</w:t>
            </w:r>
            <w:r w:rsidRPr="00EE19EC">
              <w:rPr>
                <w:rFonts w:ascii="Arial" w:eastAsia="Calibri" w:hAnsi="Arial" w:cs="Arial"/>
                <w:b/>
              </w:rPr>
              <w:t xml:space="preserve"> 15 al 18 de Mayo del 2020</w:t>
            </w:r>
          </w:p>
        </w:tc>
      </w:tr>
      <w:tr w:rsidR="00EE19EC" w:rsidRPr="00EE19EC" w:rsidTr="00EE19EC">
        <w:trPr>
          <w:trHeight w:val="582"/>
        </w:trPr>
        <w:tc>
          <w:tcPr>
            <w:tcW w:w="15021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lastRenderedPageBreak/>
              <w:t>Fecha de entrega del producto sugerido: 22 de Mayo de 2020</w:t>
            </w:r>
          </w:p>
        </w:tc>
      </w:tr>
      <w:tr w:rsidR="00EE19EC" w:rsidRPr="00EE19EC" w:rsidTr="00EE19EC">
        <w:trPr>
          <w:trHeight w:val="739"/>
        </w:trPr>
        <w:tc>
          <w:tcPr>
            <w:tcW w:w="2720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4761" w:type="dxa"/>
            <w:gridSpan w:val="2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179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641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E19EC" w:rsidRPr="00EE19EC" w:rsidTr="00EE19EC">
        <w:trPr>
          <w:trHeight w:val="3211"/>
        </w:trPr>
        <w:tc>
          <w:tcPr>
            <w:tcW w:w="2720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Elabora el plan de desarrollo de su municipio para satisfacer las necesidades identificadas en el diagnostico participativo mediante la utilización de métodos de planeación, mostrando un sentido de responsabilidad social.</w:t>
            </w:r>
          </w:p>
        </w:tc>
        <w:tc>
          <w:tcPr>
            <w:tcW w:w="2720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Conoce las etapas para la formulación del plan de desarrollo.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* Define la misión y visión del plan de municipal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 xml:space="preserve"> </w:t>
            </w:r>
            <w:proofErr w:type="gramStart"/>
            <w:r w:rsidRPr="00EE19EC">
              <w:rPr>
                <w:rFonts w:ascii="Arial" w:hAnsi="Arial" w:cs="Arial"/>
                <w:lang w:val="es-ES"/>
              </w:rPr>
              <w:t>de</w:t>
            </w:r>
            <w:proofErr w:type="gramEnd"/>
            <w:r w:rsidRPr="00EE19EC">
              <w:rPr>
                <w:rFonts w:ascii="Arial" w:hAnsi="Arial" w:cs="Arial"/>
                <w:lang w:val="es-ES"/>
              </w:rPr>
              <w:t xml:space="preserve"> desarrollo.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* Precisa el marco lógico del plan municipal</w:t>
            </w: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lang w:val="es-ES"/>
              </w:rPr>
              <w:t>de desarrollo</w:t>
            </w:r>
          </w:p>
        </w:tc>
        <w:tc>
          <w:tcPr>
            <w:tcW w:w="4761" w:type="dxa"/>
            <w:gridSpan w:val="2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Menciona en qué crees que consiste cada una de las siguientes etapas del proceso de formulación del plan de desarrollo.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a. Formulación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b. Validación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c. Publicación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d. Registro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e. Ejecución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f. Monitoreo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D27213"/>
                <w:lang w:val="es-ES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Elaborar un diagrama que ejemplifique el proceso de elaboración</w:t>
            </w: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proofErr w:type="gramStart"/>
            <w:r w:rsidRPr="00EE19EC">
              <w:rPr>
                <w:rFonts w:ascii="Arial" w:hAnsi="Arial" w:cs="Arial"/>
                <w:color w:val="000000"/>
                <w:lang w:val="es-ES"/>
              </w:rPr>
              <w:t>de</w:t>
            </w:r>
            <w:proofErr w:type="gramEnd"/>
            <w:r w:rsidRPr="00EE19EC">
              <w:rPr>
                <w:rFonts w:ascii="Arial" w:hAnsi="Arial" w:cs="Arial"/>
                <w:color w:val="000000"/>
                <w:lang w:val="es-ES"/>
              </w:rPr>
              <w:t xml:space="preserve"> un plan de desarrollo.</w:t>
            </w:r>
          </w:p>
        </w:tc>
        <w:tc>
          <w:tcPr>
            <w:tcW w:w="1179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Diagrama </w:t>
            </w:r>
          </w:p>
        </w:tc>
        <w:tc>
          <w:tcPr>
            <w:tcW w:w="3641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Lista de verificación</w:t>
            </w:r>
          </w:p>
        </w:tc>
      </w:tr>
    </w:tbl>
    <w:p w:rsidR="00E54CBF" w:rsidRPr="00E54CBF" w:rsidRDefault="00E54CBF" w:rsidP="00EE19EC">
      <w:pPr>
        <w:tabs>
          <w:tab w:val="left" w:pos="7233"/>
        </w:tabs>
      </w:pPr>
    </w:p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Pr="00E54CBF" w:rsidRDefault="00E54CBF" w:rsidP="00E54CBF"/>
    <w:p w:rsidR="00E54CBF" w:rsidRDefault="00E54CBF" w:rsidP="00E54CBF"/>
    <w:p w:rsidR="00EE19EC" w:rsidRDefault="00EE19EC" w:rsidP="00E54CBF"/>
    <w:p w:rsidR="00EE19EC" w:rsidRDefault="00EE19EC" w:rsidP="00E54CBF"/>
    <w:p w:rsidR="00EE19EC" w:rsidRDefault="00EE19EC" w:rsidP="00E54CBF"/>
    <w:p w:rsidR="00EE19EC" w:rsidRDefault="00EE19EC" w:rsidP="00EE19EC">
      <w:pPr>
        <w:tabs>
          <w:tab w:val="left" w:pos="7217"/>
        </w:tabs>
      </w:pPr>
      <w:r>
        <w:tab/>
      </w:r>
    </w:p>
    <w:tbl>
      <w:tblPr>
        <w:tblStyle w:val="Tablaconcuadrcula5"/>
        <w:tblpPr w:leftFromText="141" w:rightFromText="141" w:vertAnchor="page" w:horzAnchor="margin" w:tblpY="1640"/>
        <w:tblW w:w="1530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424"/>
      </w:tblGrid>
      <w:tr w:rsidR="00EE19EC" w:rsidRPr="00EE19EC" w:rsidTr="00EE19EC">
        <w:trPr>
          <w:trHeight w:val="590"/>
        </w:trPr>
        <w:tc>
          <w:tcPr>
            <w:tcW w:w="15304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EE19EC">
              <w:rPr>
                <w:rFonts w:ascii="Arial" w:eastAsia="Calibri" w:hAnsi="Arial" w:cs="Arial"/>
                <w:b/>
              </w:rPr>
              <w:t>MODULO II PLANEACION DEL DESARROLLO MUNICIPAL</w:t>
            </w:r>
          </w:p>
        </w:tc>
      </w:tr>
      <w:tr w:rsidR="00EE19EC" w:rsidRPr="00EE19EC" w:rsidTr="00EE19EC">
        <w:trPr>
          <w:trHeight w:val="601"/>
        </w:trPr>
        <w:tc>
          <w:tcPr>
            <w:tcW w:w="6802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>Semana: 4</w:t>
            </w:r>
          </w:p>
        </w:tc>
        <w:tc>
          <w:tcPr>
            <w:tcW w:w="8502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 xml:space="preserve">Fecha: </w:t>
            </w:r>
            <w:r w:rsidRPr="00EE19EC">
              <w:rPr>
                <w:rFonts w:ascii="Arial" w:eastAsia="Calibri" w:hAnsi="Arial" w:cs="Arial"/>
                <w:b/>
              </w:rPr>
              <w:t>15 al 18 de Mayo del 2020</w:t>
            </w:r>
          </w:p>
        </w:tc>
      </w:tr>
      <w:tr w:rsidR="00EE19EC" w:rsidRPr="00EE19EC" w:rsidTr="00EE19EC">
        <w:trPr>
          <w:trHeight w:val="582"/>
        </w:trPr>
        <w:tc>
          <w:tcPr>
            <w:tcW w:w="15304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Fecha de entrega del producto sugerido: 22 de Mayo de 2020</w:t>
            </w:r>
          </w:p>
        </w:tc>
      </w:tr>
      <w:tr w:rsidR="00EE19EC" w:rsidRPr="00EE19EC" w:rsidTr="00EE19EC">
        <w:trPr>
          <w:trHeight w:val="739"/>
        </w:trPr>
        <w:tc>
          <w:tcPr>
            <w:tcW w:w="2720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4424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E19EC" w:rsidRPr="00EE19EC" w:rsidTr="00EE19EC">
        <w:trPr>
          <w:trHeight w:val="3211"/>
        </w:trPr>
        <w:tc>
          <w:tcPr>
            <w:tcW w:w="2720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lang w:val="es-ES"/>
              </w:rPr>
              <w:t>Elaborar una presentación utilizando varias escenas con recursos multimedia e interactivos con ACTION SCRIPT.</w:t>
            </w:r>
          </w:p>
        </w:tc>
        <w:tc>
          <w:tcPr>
            <w:tcW w:w="2720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Utilicemos un nuevo lenguaje para desarrollar y aplicar en  nuestras animaciones.</w:t>
            </w: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.</w:t>
            </w: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lang w:val="es-ES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lang w:val="es-ES"/>
              </w:rPr>
              <w:t>.</w:t>
            </w:r>
            <w:r w:rsidRPr="00EE19EC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720" w:type="dxa"/>
            <w:gridSpan w:val="2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lang w:val="es-ES"/>
              </w:rPr>
              <w:t>Leer y analizar la información (paginas 236-240) sobre cómo cambiar las propiedades de instancias a través de un botón usando ACTION SCRIPT.</w:t>
            </w:r>
          </w:p>
        </w:tc>
        <w:tc>
          <w:tcPr>
            <w:tcW w:w="2720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Elaborar el ejercicio que aparece en la página 241 de su diario de aprendizaje.</w:t>
            </w: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424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:rsidR="00EE19EC" w:rsidRDefault="00EE19EC" w:rsidP="00EE19EC">
      <w:pPr>
        <w:tabs>
          <w:tab w:val="left" w:pos="7217"/>
        </w:tabs>
      </w:pPr>
    </w:p>
    <w:p w:rsidR="00EE19EC" w:rsidRDefault="00EE19EC" w:rsidP="00E54CBF"/>
    <w:p w:rsidR="00EE19EC" w:rsidRPr="00E54CBF" w:rsidRDefault="00EE19EC" w:rsidP="00E54CBF"/>
    <w:p w:rsidR="00E54CBF" w:rsidRDefault="00EE19EC" w:rsidP="00EE19EC">
      <w:pPr>
        <w:tabs>
          <w:tab w:val="left" w:pos="8807"/>
        </w:tabs>
      </w:pPr>
      <w:r>
        <w:tab/>
      </w:r>
    </w:p>
    <w:p w:rsidR="00EE19EC" w:rsidRDefault="00EE19EC" w:rsidP="00EE19EC">
      <w:pPr>
        <w:tabs>
          <w:tab w:val="left" w:pos="8807"/>
        </w:tabs>
      </w:pPr>
    </w:p>
    <w:p w:rsidR="00EE19EC" w:rsidRDefault="00EE19EC" w:rsidP="00EE19EC">
      <w:pPr>
        <w:tabs>
          <w:tab w:val="left" w:pos="8807"/>
        </w:tabs>
      </w:pPr>
    </w:p>
    <w:p w:rsidR="00EE19EC" w:rsidRDefault="00EE19EC" w:rsidP="00EE19EC">
      <w:pPr>
        <w:tabs>
          <w:tab w:val="left" w:pos="8807"/>
        </w:tabs>
      </w:pPr>
    </w:p>
    <w:p w:rsidR="00EE19EC" w:rsidRDefault="00EE19EC" w:rsidP="00EE19EC">
      <w:pPr>
        <w:tabs>
          <w:tab w:val="left" w:pos="8807"/>
        </w:tabs>
      </w:pPr>
    </w:p>
    <w:p w:rsidR="00EE19EC" w:rsidRDefault="00EE19EC" w:rsidP="00EE19EC">
      <w:pPr>
        <w:tabs>
          <w:tab w:val="left" w:pos="8807"/>
        </w:tabs>
      </w:pPr>
    </w:p>
    <w:p w:rsidR="00EE19EC" w:rsidRDefault="00EE19EC" w:rsidP="00EE19EC">
      <w:pPr>
        <w:tabs>
          <w:tab w:val="left" w:pos="8807"/>
        </w:tabs>
      </w:pPr>
    </w:p>
    <w:tbl>
      <w:tblPr>
        <w:tblStyle w:val="Tablaconcuadrcula6"/>
        <w:tblpPr w:leftFromText="141" w:rightFromText="141" w:vertAnchor="page" w:horzAnchor="margin" w:tblpY="2161"/>
        <w:tblW w:w="15163" w:type="dxa"/>
        <w:tblLayout w:type="fixed"/>
        <w:tblLook w:val="04A0" w:firstRow="1" w:lastRow="0" w:firstColumn="1" w:lastColumn="0" w:noHBand="0" w:noVBand="1"/>
      </w:tblPr>
      <w:tblGrid>
        <w:gridCol w:w="3964"/>
        <w:gridCol w:w="2977"/>
        <w:gridCol w:w="315"/>
        <w:gridCol w:w="3316"/>
        <w:gridCol w:w="1435"/>
        <w:gridCol w:w="3156"/>
      </w:tblGrid>
      <w:tr w:rsidR="00EE19EC" w:rsidRPr="00EE19EC" w:rsidTr="00EE19EC">
        <w:trPr>
          <w:trHeight w:val="590"/>
        </w:trPr>
        <w:tc>
          <w:tcPr>
            <w:tcW w:w="15163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UAC: </w:t>
            </w:r>
            <w:r w:rsidRPr="00EE19EC">
              <w:rPr>
                <w:rFonts w:ascii="Arial" w:eastAsia="Calibri" w:hAnsi="Arial" w:cs="Arial"/>
                <w:b/>
              </w:rPr>
              <w:t>ADMINISTRACION II</w:t>
            </w:r>
          </w:p>
        </w:tc>
      </w:tr>
      <w:tr w:rsidR="00EE19EC" w:rsidRPr="00EE19EC" w:rsidTr="00EE19EC">
        <w:trPr>
          <w:trHeight w:val="601"/>
        </w:trPr>
        <w:tc>
          <w:tcPr>
            <w:tcW w:w="7256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lastRenderedPageBreak/>
              <w:t xml:space="preserve">Semana: </w:t>
            </w:r>
            <w:r w:rsidRPr="00EE19EC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907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 xml:space="preserve">Fecha: </w:t>
            </w:r>
            <w:r w:rsidRPr="00EE19EC">
              <w:rPr>
                <w:rFonts w:ascii="Arial" w:eastAsia="Calibri" w:hAnsi="Arial" w:cs="Arial"/>
                <w:b/>
              </w:rPr>
              <w:t>15 al 18  de Mayo del 2020</w:t>
            </w:r>
          </w:p>
        </w:tc>
      </w:tr>
      <w:tr w:rsidR="00EE19EC" w:rsidRPr="00EE19EC" w:rsidTr="00EE19EC">
        <w:trPr>
          <w:trHeight w:val="582"/>
        </w:trPr>
        <w:tc>
          <w:tcPr>
            <w:tcW w:w="15163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Fecha de entrega del producto sugerido: 22 de Mayo de 2020</w:t>
            </w:r>
          </w:p>
        </w:tc>
      </w:tr>
      <w:tr w:rsidR="00EE19EC" w:rsidRPr="00EE19EC" w:rsidTr="00EE19EC">
        <w:trPr>
          <w:trHeight w:val="739"/>
        </w:trPr>
        <w:tc>
          <w:tcPr>
            <w:tcW w:w="3964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977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3631" w:type="dxa"/>
            <w:gridSpan w:val="2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435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156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E19EC" w:rsidRPr="00EE19EC" w:rsidTr="00EE19EC">
        <w:trPr>
          <w:trHeight w:val="3211"/>
        </w:trPr>
        <w:tc>
          <w:tcPr>
            <w:tcW w:w="3964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  <w:lang w:val="es-ES"/>
              </w:rPr>
              <w:t>Diseña un plan de negocio que permita satisfacer necesidades identificadas, al aplicar elementos del proceso emprendedor y herramientas administrativas que permitan valorar la factibilidad del negocio y orientar su puesta en marcha, utilizando creatividad innovación y sentido social.</w:t>
            </w:r>
          </w:p>
        </w:tc>
        <w:tc>
          <w:tcPr>
            <w:tcW w:w="2977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Comprende el significado y aplicación de un plan de negocios.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* Desarrolla efectivamente el proceso emprendedor en la identificación de oportunidades de negocio.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* Planifica una idea de negocio con el uso de herramientas y técnicas administrativas.</w:t>
            </w:r>
          </w:p>
        </w:tc>
        <w:tc>
          <w:tcPr>
            <w:tcW w:w="3631" w:type="dxa"/>
            <w:gridSpan w:val="2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Elaborar un organizador grafico donde identifique la definición, importancia y funcionalidad de un plan de negocio, también los tipos de planes y elementos que lo estructuran.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435" w:type="dxa"/>
          </w:tcPr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Organizador grafico</w:t>
            </w:r>
          </w:p>
        </w:tc>
        <w:tc>
          <w:tcPr>
            <w:tcW w:w="3156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Lista de verificación </w:t>
            </w: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:rsidR="00EE19EC" w:rsidRDefault="00EE19EC" w:rsidP="00EE19EC">
      <w:pPr>
        <w:tabs>
          <w:tab w:val="left" w:pos="8807"/>
        </w:tabs>
        <w:jc w:val="center"/>
      </w:pPr>
    </w:p>
    <w:p w:rsidR="00EE19EC" w:rsidRDefault="00EE19EC" w:rsidP="00EE19EC">
      <w:pPr>
        <w:tabs>
          <w:tab w:val="left" w:pos="8807"/>
        </w:tabs>
      </w:pPr>
    </w:p>
    <w:p w:rsidR="00EE19EC" w:rsidRDefault="00EE19EC" w:rsidP="00EE19EC">
      <w:pPr>
        <w:tabs>
          <w:tab w:val="left" w:pos="8807"/>
        </w:tabs>
      </w:pPr>
    </w:p>
    <w:p w:rsidR="00EE19EC" w:rsidRDefault="00EE19EC" w:rsidP="00EE19EC">
      <w:pPr>
        <w:tabs>
          <w:tab w:val="left" w:pos="8807"/>
        </w:tabs>
      </w:pPr>
    </w:p>
    <w:p w:rsidR="00EE19EC" w:rsidRPr="00E54CBF" w:rsidRDefault="00EE19EC" w:rsidP="00EE19EC">
      <w:pPr>
        <w:tabs>
          <w:tab w:val="left" w:pos="8807"/>
        </w:tabs>
      </w:pPr>
    </w:p>
    <w:p w:rsidR="00E54CBF" w:rsidRPr="00E54CBF" w:rsidRDefault="00E54CBF" w:rsidP="00E54CBF"/>
    <w:p w:rsidR="00E54CBF" w:rsidRDefault="00EE19EC" w:rsidP="00EE19EC">
      <w:pPr>
        <w:tabs>
          <w:tab w:val="left" w:pos="7083"/>
        </w:tabs>
      </w:pPr>
      <w:r>
        <w:tab/>
      </w:r>
    </w:p>
    <w:p w:rsidR="00EE19EC" w:rsidRDefault="00EE19EC" w:rsidP="00EE19EC">
      <w:pPr>
        <w:tabs>
          <w:tab w:val="left" w:pos="7083"/>
        </w:tabs>
      </w:pPr>
    </w:p>
    <w:p w:rsidR="00EE19EC" w:rsidRDefault="00EE19EC" w:rsidP="00EE19EC">
      <w:pPr>
        <w:tabs>
          <w:tab w:val="left" w:pos="7083"/>
        </w:tabs>
      </w:pPr>
    </w:p>
    <w:p w:rsidR="00EE19EC" w:rsidRDefault="00EE19EC" w:rsidP="00EE19EC">
      <w:pPr>
        <w:tabs>
          <w:tab w:val="left" w:pos="7083"/>
        </w:tabs>
      </w:pPr>
    </w:p>
    <w:p w:rsidR="00EE19EC" w:rsidRDefault="00EE19EC" w:rsidP="00EE19EC">
      <w:pPr>
        <w:tabs>
          <w:tab w:val="left" w:pos="7083"/>
        </w:tabs>
      </w:pPr>
    </w:p>
    <w:tbl>
      <w:tblPr>
        <w:tblStyle w:val="Tablaconcuadrcula7"/>
        <w:tblpPr w:leftFromText="141" w:rightFromText="141" w:vertAnchor="page" w:horzAnchor="margin" w:tblpY="2039"/>
        <w:tblW w:w="15021" w:type="dxa"/>
        <w:tblLook w:val="04A0" w:firstRow="1" w:lastRow="0" w:firstColumn="1" w:lastColumn="0" w:noHBand="0" w:noVBand="1"/>
      </w:tblPr>
      <w:tblGrid>
        <w:gridCol w:w="2720"/>
        <w:gridCol w:w="3654"/>
        <w:gridCol w:w="428"/>
        <w:gridCol w:w="2265"/>
        <w:gridCol w:w="1813"/>
        <w:gridCol w:w="4141"/>
      </w:tblGrid>
      <w:tr w:rsidR="00EE19EC" w:rsidRPr="00EE19EC" w:rsidTr="00EE19EC">
        <w:trPr>
          <w:trHeight w:val="590"/>
        </w:trPr>
        <w:tc>
          <w:tcPr>
            <w:tcW w:w="15021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UAC: </w:t>
            </w:r>
            <w:r w:rsidRPr="00EE19EC">
              <w:rPr>
                <w:rFonts w:ascii="Arial" w:eastAsia="Calibri" w:hAnsi="Arial" w:cs="Arial"/>
                <w:b/>
              </w:rPr>
              <w:t>TEMAS SELECTOS DE CIENCIAS DE LA SALUD II</w:t>
            </w:r>
          </w:p>
        </w:tc>
      </w:tr>
      <w:tr w:rsidR="00EE19EC" w:rsidRPr="00EE19EC" w:rsidTr="00EE19EC">
        <w:trPr>
          <w:trHeight w:val="601"/>
        </w:trPr>
        <w:tc>
          <w:tcPr>
            <w:tcW w:w="6802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lastRenderedPageBreak/>
              <w:t xml:space="preserve">Semana: </w:t>
            </w:r>
            <w:r w:rsidRPr="00EE19EC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8219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 xml:space="preserve">Fecha: </w:t>
            </w:r>
            <w:r w:rsidRPr="00EE19EC">
              <w:rPr>
                <w:rFonts w:ascii="Arial" w:eastAsia="Calibri" w:hAnsi="Arial" w:cs="Arial"/>
                <w:b/>
              </w:rPr>
              <w:t>15 al 18 de Mayo del 2020</w:t>
            </w:r>
          </w:p>
        </w:tc>
      </w:tr>
      <w:tr w:rsidR="00EE19EC" w:rsidRPr="00EE19EC" w:rsidTr="00EE19EC">
        <w:trPr>
          <w:trHeight w:val="582"/>
        </w:trPr>
        <w:tc>
          <w:tcPr>
            <w:tcW w:w="15021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Fecha de entrega del producto sugerido: 22 de Mayo de 2020</w:t>
            </w:r>
          </w:p>
        </w:tc>
      </w:tr>
      <w:tr w:rsidR="00EE19EC" w:rsidRPr="00EE19EC" w:rsidTr="00EE19EC">
        <w:trPr>
          <w:trHeight w:val="739"/>
        </w:trPr>
        <w:tc>
          <w:tcPr>
            <w:tcW w:w="2720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3654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2693" w:type="dxa"/>
            <w:gridSpan w:val="2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813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4141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E19EC" w:rsidRPr="00EE19EC" w:rsidTr="00EE19EC">
        <w:trPr>
          <w:trHeight w:val="3211"/>
        </w:trPr>
        <w:tc>
          <w:tcPr>
            <w:tcW w:w="2720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lang w:val="es-ES"/>
              </w:rPr>
              <w:t>Valora la importancia del derecho a la salud, a través del conocimiento de las instituciones que brindan atención médica, para la mejora continua de la salud individual y familiar en su comunidad</w:t>
            </w:r>
          </w:p>
        </w:tc>
        <w:tc>
          <w:tcPr>
            <w:tcW w:w="3654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Conoce los artículos de la constitución mexicana que garantizan el derecho a la salud como ciudadano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EE19EC">
              <w:rPr>
                <w:rFonts w:ascii="Arial" w:hAnsi="Arial" w:cs="Arial"/>
                <w:b/>
                <w:bCs/>
                <w:lang w:val="es-ES"/>
              </w:rPr>
              <w:t>LA SALUD EN MÉXICO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lang w:val="es-ES"/>
              </w:rPr>
            </w:pPr>
            <w:r w:rsidRPr="00EE19EC">
              <w:rPr>
                <w:rFonts w:ascii="Arial" w:hAnsi="Arial" w:cs="Arial"/>
                <w:i/>
                <w:iCs/>
                <w:lang w:val="es-ES"/>
              </w:rPr>
              <w:t>* Atención a la salud.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lang w:val="es-ES"/>
              </w:rPr>
            </w:pPr>
            <w:r w:rsidRPr="00EE19EC">
              <w:rPr>
                <w:rFonts w:ascii="Arial" w:hAnsi="Arial" w:cs="Arial"/>
                <w:i/>
                <w:iCs/>
                <w:lang w:val="es-ES"/>
              </w:rPr>
              <w:t>* El derecho a la salud.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lang w:val="es-ES"/>
              </w:rPr>
            </w:pPr>
            <w:r w:rsidRPr="00EE19EC">
              <w:rPr>
                <w:rFonts w:ascii="Arial" w:hAnsi="Arial" w:cs="Arial"/>
                <w:i/>
                <w:iCs/>
                <w:lang w:val="es-ES"/>
              </w:rPr>
              <w:t>* La práctica médica.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EE19EC">
              <w:rPr>
                <w:rFonts w:ascii="Arial" w:hAnsi="Arial" w:cs="Arial"/>
                <w:b/>
                <w:bCs/>
                <w:lang w:val="es-ES"/>
              </w:rPr>
              <w:t>LA SALUD A NIVEL INTERNACIONAL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lang w:val="es-ES"/>
              </w:rPr>
            </w:pPr>
            <w:r w:rsidRPr="00EE19EC">
              <w:rPr>
                <w:rFonts w:ascii="Arial" w:hAnsi="Arial" w:cs="Arial"/>
                <w:i/>
                <w:iCs/>
                <w:lang w:val="es-ES"/>
              </w:rPr>
              <w:t>* Instituciones.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.</w:t>
            </w:r>
          </w:p>
        </w:tc>
        <w:tc>
          <w:tcPr>
            <w:tcW w:w="2693" w:type="dxa"/>
            <w:gridSpan w:val="2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Leer el Diario de Aprendizaje de Temas Selectos de Ciencias de la Salud II.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 xml:space="preserve"> Elaborar un organizador grafico por cada tema salud en México y a nivel internacional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813" w:type="dxa"/>
          </w:tcPr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EE19EC">
              <w:rPr>
                <w:rFonts w:ascii="Arial" w:hAnsi="Arial" w:cs="Arial"/>
                <w:color w:val="000000"/>
              </w:rPr>
              <w:t>Organizador grafico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color w:val="000000"/>
              </w:rPr>
              <w:t>Organizador gráfico.</w:t>
            </w: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lang w:val="es-ES"/>
              </w:rPr>
              <w:t>.</w:t>
            </w:r>
          </w:p>
        </w:tc>
        <w:tc>
          <w:tcPr>
            <w:tcW w:w="4141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:rsidR="00EE19EC" w:rsidRDefault="00EE19EC" w:rsidP="00EE19EC">
      <w:pPr>
        <w:tabs>
          <w:tab w:val="left" w:pos="7083"/>
        </w:tabs>
        <w:jc w:val="center"/>
      </w:pPr>
    </w:p>
    <w:p w:rsidR="00EE19EC" w:rsidRDefault="00EE19EC" w:rsidP="00EE19EC">
      <w:pPr>
        <w:tabs>
          <w:tab w:val="left" w:pos="7083"/>
        </w:tabs>
      </w:pPr>
    </w:p>
    <w:p w:rsidR="00EE19EC" w:rsidRDefault="00EE19EC" w:rsidP="00EE19EC">
      <w:pPr>
        <w:tabs>
          <w:tab w:val="left" w:pos="7083"/>
        </w:tabs>
      </w:pPr>
    </w:p>
    <w:p w:rsidR="00EE19EC" w:rsidRPr="00EE19EC" w:rsidRDefault="00EE19EC" w:rsidP="00EE19EC"/>
    <w:p w:rsidR="00EE19EC" w:rsidRDefault="00EE19EC" w:rsidP="00EE19EC">
      <w:pPr>
        <w:tabs>
          <w:tab w:val="left" w:pos="11101"/>
        </w:tabs>
      </w:pPr>
      <w:r>
        <w:tab/>
      </w:r>
    </w:p>
    <w:p w:rsidR="00EE19EC" w:rsidRDefault="00EE19EC" w:rsidP="00EE19EC">
      <w:pPr>
        <w:tabs>
          <w:tab w:val="left" w:pos="11101"/>
        </w:tabs>
      </w:pPr>
    </w:p>
    <w:p w:rsidR="00EE19EC" w:rsidRDefault="00EE19EC" w:rsidP="00EE19EC">
      <w:pPr>
        <w:tabs>
          <w:tab w:val="left" w:pos="11101"/>
        </w:tabs>
      </w:pPr>
    </w:p>
    <w:p w:rsidR="00EE19EC" w:rsidRDefault="00EE19EC" w:rsidP="00EE19EC">
      <w:pPr>
        <w:tabs>
          <w:tab w:val="left" w:pos="11101"/>
        </w:tabs>
      </w:pPr>
    </w:p>
    <w:p w:rsidR="00EE19EC" w:rsidRDefault="00EE19EC" w:rsidP="00EE19EC">
      <w:pPr>
        <w:tabs>
          <w:tab w:val="left" w:pos="11101"/>
        </w:tabs>
      </w:pPr>
    </w:p>
    <w:p w:rsidR="00EE19EC" w:rsidRDefault="00EE19EC" w:rsidP="00EE19EC">
      <w:pPr>
        <w:tabs>
          <w:tab w:val="left" w:pos="11101"/>
        </w:tabs>
      </w:pPr>
    </w:p>
    <w:p w:rsidR="00EE19EC" w:rsidRDefault="00EE19EC" w:rsidP="00EE19EC">
      <w:pPr>
        <w:tabs>
          <w:tab w:val="left" w:pos="7200"/>
        </w:tabs>
      </w:pPr>
      <w:r>
        <w:tab/>
      </w:r>
    </w:p>
    <w:tbl>
      <w:tblPr>
        <w:tblStyle w:val="Tablaconcuadrcula8"/>
        <w:tblpPr w:leftFromText="141" w:rightFromText="141" w:vertAnchor="page" w:horzAnchor="margin" w:tblpXSpec="center" w:tblpY="1717"/>
        <w:tblW w:w="14596" w:type="dxa"/>
        <w:tblLook w:val="04A0" w:firstRow="1" w:lastRow="0" w:firstColumn="1" w:lastColumn="0" w:noHBand="0" w:noVBand="1"/>
      </w:tblPr>
      <w:tblGrid>
        <w:gridCol w:w="2429"/>
        <w:gridCol w:w="2733"/>
        <w:gridCol w:w="1573"/>
        <w:gridCol w:w="3120"/>
        <w:gridCol w:w="1425"/>
        <w:gridCol w:w="3316"/>
      </w:tblGrid>
      <w:tr w:rsidR="00EE19EC" w:rsidRPr="00EE19EC" w:rsidTr="00EE19EC">
        <w:trPr>
          <w:trHeight w:val="590"/>
        </w:trPr>
        <w:tc>
          <w:tcPr>
            <w:tcW w:w="14596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lastRenderedPageBreak/>
              <w:t xml:space="preserve">UAC: </w:t>
            </w:r>
            <w:r w:rsidRPr="00EE19EC">
              <w:rPr>
                <w:rFonts w:ascii="Arial" w:eastAsia="Calibri" w:hAnsi="Arial" w:cs="Arial"/>
                <w:b/>
              </w:rPr>
              <w:t>MODULO IV PROYECTOS DE INVERSION</w:t>
            </w:r>
          </w:p>
        </w:tc>
      </w:tr>
      <w:tr w:rsidR="00EE19EC" w:rsidRPr="00EE19EC" w:rsidTr="00EE19EC">
        <w:trPr>
          <w:trHeight w:val="601"/>
        </w:trPr>
        <w:tc>
          <w:tcPr>
            <w:tcW w:w="6735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 xml:space="preserve">Semana: </w:t>
            </w:r>
            <w:r w:rsidRPr="00EE19EC">
              <w:rPr>
                <w:rFonts w:ascii="Arial" w:eastAsia="Calibri" w:hAnsi="Arial" w:cs="Arial"/>
                <w:b/>
              </w:rPr>
              <w:t>4</w:t>
            </w:r>
          </w:p>
        </w:tc>
        <w:tc>
          <w:tcPr>
            <w:tcW w:w="7861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 xml:space="preserve">Fecha: </w:t>
            </w:r>
            <w:r w:rsidRPr="00EE19EC">
              <w:rPr>
                <w:rFonts w:ascii="Arial" w:eastAsia="Calibri" w:hAnsi="Arial" w:cs="Arial"/>
                <w:b/>
              </w:rPr>
              <w:t xml:space="preserve"> 15 al 18 de Mayo del 2020</w:t>
            </w:r>
          </w:p>
        </w:tc>
      </w:tr>
      <w:tr w:rsidR="00EE19EC" w:rsidRPr="00EE19EC" w:rsidTr="00EE19EC">
        <w:trPr>
          <w:trHeight w:val="582"/>
        </w:trPr>
        <w:tc>
          <w:tcPr>
            <w:tcW w:w="14596" w:type="dxa"/>
            <w:gridSpan w:val="6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Fecha de entrega del producto sugerido  22 de Mayo de 2020</w:t>
            </w:r>
          </w:p>
        </w:tc>
      </w:tr>
      <w:tr w:rsidR="00EE19EC" w:rsidRPr="00EE19EC" w:rsidTr="00EE19EC">
        <w:trPr>
          <w:trHeight w:val="739"/>
        </w:trPr>
        <w:tc>
          <w:tcPr>
            <w:tcW w:w="2429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2733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4693" w:type="dxa"/>
            <w:gridSpan w:val="2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425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316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E19EC" w:rsidRPr="00EE19EC" w:rsidTr="00EE19EC">
        <w:trPr>
          <w:trHeight w:val="3211"/>
        </w:trPr>
        <w:tc>
          <w:tcPr>
            <w:tcW w:w="2429" w:type="dxa"/>
          </w:tcPr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EE19EC">
              <w:rPr>
                <w:rFonts w:ascii="Arial" w:hAnsi="Arial" w:cs="Arial"/>
                <w:color w:val="000000"/>
                <w:lang w:val="es-ES"/>
              </w:rPr>
              <w:t>Evalúa la factibilidad de un proyecto para conocer los riesgos y oportunidades de su implementación a través de un análisis económico- financiero con un sentido ético y responsable.</w:t>
            </w: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733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Define el presupuesto que tendrá su proyecto detallando todos los elementos que lo conforman.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* Establece la proyección de ventas que tendrá su proyecto, los costos y utilidad del mismo.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* Señala el flujo de efectivo de su proyecto en un plazo determinado de años.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* Conoce la factibilidad financiera de su proyecto</w:t>
            </w:r>
          </w:p>
        </w:tc>
        <w:tc>
          <w:tcPr>
            <w:tcW w:w="4693" w:type="dxa"/>
            <w:gridSpan w:val="2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5C65BD" wp14:editId="48B7F746">
                      <wp:simplePos x="0" y="0"/>
                      <wp:positionH relativeFrom="column">
                        <wp:posOffset>2151732</wp:posOffset>
                      </wp:positionH>
                      <wp:positionV relativeFrom="paragraph">
                        <wp:posOffset>374862</wp:posOffset>
                      </wp:positionV>
                      <wp:extent cx="316089" cy="282222"/>
                      <wp:effectExtent l="19050" t="0" r="27305" b="41910"/>
                      <wp:wrapNone/>
                      <wp:docPr id="23" name="Flecha abaj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089" cy="28222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6DC1E0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echa abajo 23" o:spid="_x0000_s1026" type="#_x0000_t67" style="position:absolute;margin-left:169.45pt;margin-top:29.5pt;width:24.9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5YaggIAABsFAAAOAAAAZHJzL2Uyb0RvYy54bWysVEtv2zAMvg/YfxB0X+24r9SoU6QNMgwo&#10;2gJt0TMjy7EHSdQkJU7360fJTl/raZgPMilSpPjxo84vdlqxrXS+Q1PxyUHOmTQC686sK/74sPw2&#10;5cwHMDUoNLLiz9Lzi9nXL+e9LWWBLapaOkZBjC97W/E2BFtmmRet1OAP0EpDxgadhkCqW2e1g56i&#10;a5UVeX6S9ehq61BI72l3MRj5LMVvGinCbdN4GZiqON0tpNWldRXXbHYO5dqBbTsxXgP+4RYaOkNJ&#10;X0ItIADbuO6vULoTDj024UCgzrBpOiFTDVTNJP9QzX0LVqZaCBxvX2Dy/y+suNneOdbVFS8OOTOg&#10;qUdLJUULDFbwExltE0a99SW53ts7N2qexFjwrnE6/qkUtku4Pr/gKneBCdo8nJzk0zPOBJmKaUFf&#10;jJm9HrbOh+8SNYtCxWvszdw57BOksL32YfDf+8WEHlVXLzulkuLWqyvl2Baoz8eXZ5eL4zHFOzdl&#10;WE8sLU5z4oIA4lujIJCoLSHgzZozUGsisggu5X532n+SJCVvoZZj6py+febBPRX6Lk6sYgG+HY4k&#10;UzwCpe4CDYPqdMWnMdA+kjLRKhOdRyxiQ4YWRGmF9TO10eHAb2/FsqMk1+DDHTgiNJVLQxpuaWkU&#10;EgY4Spy16H5/th/9iWdk5aynASF8fm3ASc7UD0MMPJscHcWJSsrR8WlBintrWb21mI2+QurNhJ4D&#10;K5IY/YPai41D/USzPI9ZyQRGUO6hE6NyFYbBpddAyPk8udEUWQjX5t6KGDziFOF92D2BsyOdAvHw&#10;BvfDBOUHQg2+8aTB+SZg0yW2veJKHYwKTWDq5fhaxBF/qyev1zdt9gcAAP//AwBQSwMEFAAGAAgA&#10;AAAhAENPcQngAAAACgEAAA8AAABkcnMvZG93bnJldi54bWxMj0FPg0AQhe8m/ofNmHhp2sWilSJL&#10;Y2q82agt6nXLjkBkZwm7FPz3jic9TubLe9/LNpNtxQl73zhScLWIQCCVzjRUKSgOj/MEhA+ajG4d&#10;oYJv9LDJz88ynRo30iue9qESHEI+1QrqELpUSl/WaLVfuA6Jf5+utzrw2VfS9HrkcNvKZRStpNUN&#10;cUOtO9zWWH7tB6vgpXh+GNGF3SzazoqnA70Pbx9LpS4vpvs7EAGn8AfDrz6rQ85ORzeQ8aJVEMfJ&#10;mlEFN2vexECcJLcgjkxG8TXIPJP/J+Q/AAAA//8DAFBLAQItABQABgAIAAAAIQC2gziS/gAAAOEB&#10;AAATAAAAAAAAAAAAAAAAAAAAAABbQ29udGVudF9UeXBlc10ueG1sUEsBAi0AFAAGAAgAAAAhADj9&#10;If/WAAAAlAEAAAsAAAAAAAAAAAAAAAAALwEAAF9yZWxzLy5yZWxzUEsBAi0AFAAGAAgAAAAhAHQH&#10;lhqCAgAAGwUAAA4AAAAAAAAAAAAAAAAALgIAAGRycy9lMm9Eb2MueG1sUEsBAi0AFAAGAAgAAAAh&#10;AENPcQngAAAACgEAAA8AAAAAAAAAAAAAAAAA3AQAAGRycy9kb3ducmV2LnhtbFBLBQYAAAAABAAE&#10;APMAAADpBQAAAAA=&#10;" adj="10800" fillcolor="#5b9bd5" strokecolor="#41719c" strokeweight="1pt"/>
                  </w:pict>
                </mc:Fallback>
              </mc:AlternateContent>
            </w:r>
            <w:r w:rsidRPr="00EE19EC">
              <w:rPr>
                <w:rFonts w:ascii="Arial" w:hAnsi="Arial" w:cs="Arial"/>
                <w:lang w:val="es-ES"/>
              </w:rPr>
              <w:t>Elaborar un cuadro descriptivo detallando los elementos importantes de cada termino que se presenta en el cuadro de abajo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Calibri" w:eastAsia="Calibri" w:hAnsi="Calibri" w:cs="Times New Roman"/>
                <w:noProof/>
                <w:lang w:eastAsia="es-MX"/>
              </w:rPr>
              <w:drawing>
                <wp:inline distT="0" distB="0" distL="0" distR="0" wp14:anchorId="54961CAF" wp14:editId="1DD740C4">
                  <wp:extent cx="2843422" cy="95955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44829" cy="96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</w:tcPr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color w:val="000000"/>
              </w:rPr>
              <w:t>Cuadro descriptivo</w:t>
            </w:r>
          </w:p>
          <w:p w:rsidR="00EE19EC" w:rsidRPr="00EE19EC" w:rsidRDefault="00EE19EC" w:rsidP="00EE19EC">
            <w:pPr>
              <w:jc w:val="both"/>
              <w:rPr>
                <w:rFonts w:ascii="Arial" w:hAnsi="Arial" w:cs="Arial"/>
                <w:color w:val="000000"/>
                <w:lang w:val="es-ES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316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:rsidR="00EE19EC" w:rsidRDefault="00EE19EC" w:rsidP="00EE19EC">
      <w:pPr>
        <w:tabs>
          <w:tab w:val="left" w:pos="7200"/>
        </w:tabs>
      </w:pPr>
    </w:p>
    <w:p w:rsidR="00EE19EC" w:rsidRDefault="00EE19EC" w:rsidP="00EE19EC">
      <w:pPr>
        <w:tabs>
          <w:tab w:val="left" w:pos="11101"/>
        </w:tabs>
      </w:pPr>
    </w:p>
    <w:p w:rsidR="00EE19EC" w:rsidRDefault="00EE19EC" w:rsidP="00EE19EC">
      <w:pPr>
        <w:tabs>
          <w:tab w:val="left" w:pos="11101"/>
        </w:tabs>
      </w:pPr>
    </w:p>
    <w:p w:rsidR="00EE19EC" w:rsidRDefault="00EE19EC" w:rsidP="00EE19EC">
      <w:pPr>
        <w:tabs>
          <w:tab w:val="left" w:pos="9193"/>
        </w:tabs>
      </w:pPr>
      <w:r>
        <w:tab/>
      </w:r>
    </w:p>
    <w:p w:rsidR="00EE19EC" w:rsidRDefault="00EE19EC" w:rsidP="00EE19EC">
      <w:pPr>
        <w:tabs>
          <w:tab w:val="left" w:pos="9193"/>
        </w:tabs>
      </w:pPr>
    </w:p>
    <w:p w:rsidR="00EE19EC" w:rsidRDefault="00EE19EC" w:rsidP="00EE19EC">
      <w:pPr>
        <w:tabs>
          <w:tab w:val="left" w:pos="9193"/>
        </w:tabs>
      </w:pPr>
    </w:p>
    <w:p w:rsidR="00EE19EC" w:rsidRDefault="00EE19EC" w:rsidP="00EE19EC">
      <w:pPr>
        <w:tabs>
          <w:tab w:val="left" w:pos="9193"/>
        </w:tabs>
      </w:pPr>
    </w:p>
    <w:p w:rsidR="00EE19EC" w:rsidRDefault="00EE19EC" w:rsidP="00EE19EC">
      <w:pPr>
        <w:tabs>
          <w:tab w:val="left" w:pos="9193"/>
        </w:tabs>
      </w:pPr>
    </w:p>
    <w:p w:rsidR="00EE19EC" w:rsidRDefault="00EE19EC" w:rsidP="00EE19EC">
      <w:pPr>
        <w:tabs>
          <w:tab w:val="left" w:pos="9193"/>
        </w:tabs>
      </w:pPr>
    </w:p>
    <w:p w:rsidR="00EE19EC" w:rsidRDefault="00EE19EC" w:rsidP="00EE19EC">
      <w:pPr>
        <w:tabs>
          <w:tab w:val="left" w:pos="9193"/>
        </w:tabs>
      </w:pPr>
    </w:p>
    <w:p w:rsidR="00EE19EC" w:rsidRDefault="00EE19EC" w:rsidP="00EE19EC">
      <w:pPr>
        <w:tabs>
          <w:tab w:val="left" w:pos="6915"/>
        </w:tabs>
      </w:pPr>
      <w:r>
        <w:tab/>
      </w:r>
    </w:p>
    <w:tbl>
      <w:tblPr>
        <w:tblStyle w:val="Tablaconcuadrcula9"/>
        <w:tblpPr w:leftFromText="141" w:rightFromText="141" w:vertAnchor="page" w:horzAnchor="margin" w:tblpY="1655"/>
        <w:tblW w:w="15163" w:type="dxa"/>
        <w:tblLook w:val="04A0" w:firstRow="1" w:lastRow="0" w:firstColumn="1" w:lastColumn="0" w:noHBand="0" w:noVBand="1"/>
      </w:tblPr>
      <w:tblGrid>
        <w:gridCol w:w="3256"/>
        <w:gridCol w:w="3881"/>
        <w:gridCol w:w="3064"/>
        <w:gridCol w:w="1232"/>
        <w:gridCol w:w="3730"/>
      </w:tblGrid>
      <w:tr w:rsidR="00EE19EC" w:rsidRPr="00EE19EC" w:rsidTr="00EE19EC">
        <w:trPr>
          <w:trHeight w:val="590"/>
        </w:trPr>
        <w:tc>
          <w:tcPr>
            <w:tcW w:w="15163" w:type="dxa"/>
            <w:gridSpan w:val="5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UAC: </w:t>
            </w:r>
            <w:r w:rsidRPr="00EE19EC">
              <w:rPr>
                <w:rFonts w:ascii="Arial" w:eastAsia="Calibri" w:hAnsi="Arial" w:cs="Arial"/>
                <w:b/>
              </w:rPr>
              <w:t>MODULO IV PROYECTOS DE INVERSION</w:t>
            </w:r>
          </w:p>
        </w:tc>
      </w:tr>
      <w:tr w:rsidR="00EE19EC" w:rsidRPr="00EE19EC" w:rsidTr="00EE19EC">
        <w:trPr>
          <w:trHeight w:val="601"/>
        </w:trPr>
        <w:tc>
          <w:tcPr>
            <w:tcW w:w="7137" w:type="dxa"/>
            <w:gridSpan w:val="2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>Semana: 4</w:t>
            </w:r>
          </w:p>
        </w:tc>
        <w:tc>
          <w:tcPr>
            <w:tcW w:w="8026" w:type="dxa"/>
            <w:gridSpan w:val="3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  <w:b/>
              </w:rPr>
            </w:pPr>
            <w:r w:rsidRPr="00EE19EC">
              <w:rPr>
                <w:rFonts w:ascii="Arial" w:eastAsia="Calibri" w:hAnsi="Arial" w:cs="Arial"/>
              </w:rPr>
              <w:t xml:space="preserve">Fecha: </w:t>
            </w:r>
            <w:r w:rsidRPr="00EE19EC">
              <w:rPr>
                <w:rFonts w:ascii="Arial" w:eastAsia="Calibri" w:hAnsi="Arial" w:cs="Arial"/>
                <w:b/>
              </w:rPr>
              <w:t>15 al 18 de Mayo del 2020</w:t>
            </w:r>
          </w:p>
        </w:tc>
      </w:tr>
      <w:tr w:rsidR="00EE19EC" w:rsidRPr="00EE19EC" w:rsidTr="00EE19EC">
        <w:trPr>
          <w:trHeight w:val="582"/>
        </w:trPr>
        <w:tc>
          <w:tcPr>
            <w:tcW w:w="15163" w:type="dxa"/>
            <w:gridSpan w:val="5"/>
            <w:vAlign w:val="center"/>
          </w:tcPr>
          <w:p w:rsidR="00EE19EC" w:rsidRPr="00EE19EC" w:rsidRDefault="00EE19EC" w:rsidP="00EE19EC">
            <w:pPr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Fecha de entrega del producto sugerido: 22 de Mayo de 2020</w:t>
            </w:r>
          </w:p>
        </w:tc>
      </w:tr>
      <w:tr w:rsidR="00EE19EC" w:rsidRPr="00EE19EC" w:rsidTr="00EE19EC">
        <w:trPr>
          <w:trHeight w:val="739"/>
        </w:trPr>
        <w:tc>
          <w:tcPr>
            <w:tcW w:w="3256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Aprendizaje esperado</w:t>
            </w:r>
          </w:p>
        </w:tc>
        <w:tc>
          <w:tcPr>
            <w:tcW w:w="3881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Contenido especifico</w:t>
            </w:r>
          </w:p>
        </w:tc>
        <w:tc>
          <w:tcPr>
            <w:tcW w:w="3064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Actividad de aprendizaje sugerida</w:t>
            </w:r>
          </w:p>
        </w:tc>
        <w:tc>
          <w:tcPr>
            <w:tcW w:w="1232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Evidencia de producto sugerido</w:t>
            </w:r>
          </w:p>
        </w:tc>
        <w:tc>
          <w:tcPr>
            <w:tcW w:w="3730" w:type="dxa"/>
            <w:vAlign w:val="center"/>
          </w:tcPr>
          <w:p w:rsidR="00EE19EC" w:rsidRPr="00EE19EC" w:rsidRDefault="00EE19EC" w:rsidP="00EE19EC">
            <w:pPr>
              <w:jc w:val="center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Instrumento de evaluación sugerido</w:t>
            </w:r>
          </w:p>
        </w:tc>
      </w:tr>
      <w:tr w:rsidR="00EE19EC" w:rsidRPr="00EE19EC" w:rsidTr="00EE19EC">
        <w:trPr>
          <w:trHeight w:val="3117"/>
        </w:trPr>
        <w:tc>
          <w:tcPr>
            <w:tcW w:w="3256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hAnsi="Arial" w:cs="Arial"/>
                <w:lang w:val="es-ES"/>
              </w:rPr>
              <w:t>Elabora páginas Web dinámicas incorporando funciones de acceso a base de datos para la administración de información escolar, personal o profesional de manera íntegra y segura</w:t>
            </w:r>
            <w:r w:rsidRPr="00EE19EC">
              <w:rPr>
                <w:rFonts w:ascii="Arial" w:hAnsi="Arial" w:cs="Arial"/>
                <w:b/>
                <w:bCs/>
                <w:color w:val="996A35"/>
                <w:lang w:val="es-ES"/>
              </w:rPr>
              <w:t>.</w:t>
            </w:r>
          </w:p>
        </w:tc>
        <w:tc>
          <w:tcPr>
            <w:tcW w:w="3881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Identifica el funcionamiento y la importancia de un lenguaje de programación de código embebido en el desarrollo de páginas web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.</w:t>
            </w:r>
            <w:r w:rsidRPr="00EE19EC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3064" w:type="dxa"/>
          </w:tcPr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Realizar una conexión a una base de datos para el registro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r w:rsidRPr="00EE19EC">
              <w:rPr>
                <w:rFonts w:ascii="Arial" w:hAnsi="Arial" w:cs="Arial"/>
                <w:lang w:val="es-ES"/>
              </w:rPr>
              <w:t>de datos de una agenda, con los siguientes campos: nombre, apellido paterno, apellido materno,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proofErr w:type="gramStart"/>
            <w:r w:rsidRPr="00EE19EC">
              <w:rPr>
                <w:rFonts w:ascii="Arial" w:hAnsi="Arial" w:cs="Arial"/>
                <w:lang w:val="es-ES"/>
              </w:rPr>
              <w:t>n</w:t>
            </w:r>
            <w:proofErr w:type="gramEnd"/>
            <w:r w:rsidRPr="00EE19EC">
              <w:rPr>
                <w:rFonts w:ascii="Arial" w:hAnsi="Arial" w:cs="Arial"/>
                <w:lang w:val="es-ES"/>
              </w:rPr>
              <w:t xml:space="preserve">°. </w:t>
            </w:r>
            <w:proofErr w:type="gramStart"/>
            <w:r w:rsidRPr="00EE19EC">
              <w:rPr>
                <w:rFonts w:ascii="Arial" w:hAnsi="Arial" w:cs="Arial"/>
                <w:lang w:val="es-ES"/>
              </w:rPr>
              <w:t>de</w:t>
            </w:r>
            <w:proofErr w:type="gramEnd"/>
            <w:r w:rsidRPr="00EE19EC">
              <w:rPr>
                <w:rFonts w:ascii="Arial" w:hAnsi="Arial" w:cs="Arial"/>
                <w:lang w:val="es-ES"/>
              </w:rPr>
              <w:t xml:space="preserve"> tel. celular, n°. de tel. fijo, correo electrónico y</w:t>
            </w:r>
          </w:p>
          <w:p w:rsidR="00EE19EC" w:rsidRPr="00EE19EC" w:rsidRDefault="00EE19EC" w:rsidP="00EE19E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/>
              </w:rPr>
            </w:pPr>
            <w:proofErr w:type="gramStart"/>
            <w:r w:rsidRPr="00EE19EC">
              <w:rPr>
                <w:rFonts w:ascii="Arial" w:hAnsi="Arial" w:cs="Arial"/>
                <w:lang w:val="es-ES"/>
              </w:rPr>
              <w:t>domicilio</w:t>
            </w:r>
            <w:proofErr w:type="gramEnd"/>
            <w:r w:rsidRPr="00EE19EC">
              <w:rPr>
                <w:rFonts w:ascii="Arial" w:hAnsi="Arial" w:cs="Arial"/>
                <w:lang w:val="es-ES"/>
              </w:rPr>
              <w:t>.</w:t>
            </w:r>
          </w:p>
        </w:tc>
        <w:tc>
          <w:tcPr>
            <w:tcW w:w="1232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>Agenda</w:t>
            </w: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730" w:type="dxa"/>
          </w:tcPr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</w:p>
          <w:p w:rsidR="00EE19EC" w:rsidRPr="00EE19EC" w:rsidRDefault="00EE19EC" w:rsidP="00EE19EC">
            <w:pPr>
              <w:jc w:val="both"/>
              <w:rPr>
                <w:rFonts w:ascii="Arial" w:eastAsia="Calibri" w:hAnsi="Arial" w:cs="Arial"/>
              </w:rPr>
            </w:pPr>
            <w:r w:rsidRPr="00EE19EC">
              <w:rPr>
                <w:rFonts w:ascii="Arial" w:eastAsia="Calibri" w:hAnsi="Arial" w:cs="Arial"/>
              </w:rPr>
              <w:t xml:space="preserve">Lista de verificación </w:t>
            </w:r>
          </w:p>
        </w:tc>
      </w:tr>
    </w:tbl>
    <w:p w:rsidR="00EE19EC" w:rsidRDefault="00EE19EC" w:rsidP="00EE19EC">
      <w:pPr>
        <w:tabs>
          <w:tab w:val="left" w:pos="6915"/>
        </w:tabs>
      </w:pPr>
    </w:p>
    <w:p w:rsidR="00EE19EC" w:rsidRDefault="00EE19EC" w:rsidP="00EE19EC">
      <w:pPr>
        <w:tabs>
          <w:tab w:val="left" w:pos="9193"/>
        </w:tabs>
      </w:pPr>
    </w:p>
    <w:p w:rsidR="00EE19EC" w:rsidRPr="00EE19EC" w:rsidRDefault="00EE19EC" w:rsidP="00EE19EC">
      <w:pPr>
        <w:tabs>
          <w:tab w:val="left" w:pos="9193"/>
        </w:tabs>
      </w:pPr>
    </w:p>
    <w:p w:rsidR="00EE19EC" w:rsidRDefault="00EE19EC" w:rsidP="00EE19EC">
      <w:pPr>
        <w:tabs>
          <w:tab w:val="left" w:pos="7250"/>
        </w:tabs>
      </w:pPr>
      <w:r>
        <w:tab/>
      </w:r>
    </w:p>
    <w:p w:rsidR="00EE19EC" w:rsidRDefault="00EE19EC" w:rsidP="00EE19EC">
      <w:pPr>
        <w:tabs>
          <w:tab w:val="left" w:pos="7250"/>
        </w:tabs>
      </w:pPr>
    </w:p>
    <w:p w:rsidR="00EE19EC" w:rsidRDefault="00EE19EC" w:rsidP="00EE19EC">
      <w:pPr>
        <w:tabs>
          <w:tab w:val="left" w:pos="7250"/>
        </w:tabs>
      </w:pPr>
    </w:p>
    <w:p w:rsidR="00EE19EC" w:rsidRDefault="00EE19EC" w:rsidP="00EE19EC">
      <w:pPr>
        <w:tabs>
          <w:tab w:val="left" w:pos="7250"/>
        </w:tabs>
      </w:pPr>
    </w:p>
    <w:p w:rsidR="00EE19EC" w:rsidRDefault="00EE19EC" w:rsidP="00EE19EC">
      <w:pPr>
        <w:tabs>
          <w:tab w:val="left" w:pos="7250"/>
        </w:tabs>
      </w:pPr>
    </w:p>
    <w:p w:rsidR="00EE19EC" w:rsidRDefault="00EE19EC" w:rsidP="00EE19EC">
      <w:pPr>
        <w:tabs>
          <w:tab w:val="left" w:pos="7250"/>
        </w:tabs>
      </w:pPr>
    </w:p>
    <w:p w:rsidR="0082639A" w:rsidRDefault="0082639A" w:rsidP="0082639A">
      <w:pPr>
        <w:tabs>
          <w:tab w:val="left" w:pos="7250"/>
        </w:tabs>
      </w:pPr>
      <w:r>
        <w:tab/>
      </w:r>
    </w:p>
    <w:tbl>
      <w:tblPr>
        <w:tblStyle w:val="Tablaconcuadrcula10"/>
        <w:tblpPr w:leftFromText="141" w:rightFromText="141" w:vertAnchor="page" w:horzAnchor="margin" w:tblpY="1264"/>
        <w:tblW w:w="1530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424"/>
      </w:tblGrid>
      <w:tr w:rsidR="0082639A" w:rsidRPr="0082639A" w:rsidTr="0082639A">
        <w:trPr>
          <w:trHeight w:val="590"/>
        </w:trPr>
        <w:tc>
          <w:tcPr>
            <w:tcW w:w="1530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UAC: </w:t>
            </w:r>
            <w:r w:rsidRPr="0082639A">
              <w:rPr>
                <w:rFonts w:ascii="Arial" w:hAnsi="Arial" w:cs="Arial"/>
                <w:b/>
              </w:rPr>
              <w:t>ÉTICA Y VALORES  II</w:t>
            </w:r>
          </w:p>
        </w:tc>
      </w:tr>
      <w:tr w:rsidR="0082639A" w:rsidRPr="0082639A" w:rsidTr="0082639A">
        <w:trPr>
          <w:trHeight w:val="601"/>
        </w:trPr>
        <w:tc>
          <w:tcPr>
            <w:tcW w:w="68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530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Fecha de entrega: 22 de mayo de 2020  </w:t>
            </w:r>
          </w:p>
        </w:tc>
      </w:tr>
      <w:tr w:rsidR="0082639A" w:rsidRPr="0082639A" w:rsidTr="0082639A">
        <w:trPr>
          <w:trHeight w:val="739"/>
        </w:trPr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4424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Criterio de evaluación sugerida </w:t>
            </w:r>
          </w:p>
        </w:tc>
      </w:tr>
      <w:tr w:rsidR="0082639A" w:rsidRPr="0082639A" w:rsidTr="0082639A">
        <w:trPr>
          <w:trHeight w:val="3211"/>
        </w:trPr>
        <w:tc>
          <w:tcPr>
            <w:tcW w:w="2720" w:type="dxa"/>
          </w:tcPr>
          <w:p w:rsidR="0082639A" w:rsidRPr="0082639A" w:rsidRDefault="0082639A" w:rsidP="0082639A">
            <w:pPr>
              <w:numPr>
                <w:ilvl w:val="0"/>
                <w:numId w:val="7"/>
              </w:numPr>
              <w:spacing w:after="160" w:line="259" w:lineRule="auto"/>
              <w:ind w:left="142" w:hanging="142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lastRenderedPageBreak/>
              <w:t>Identificar elementos para la construcción de una ciudadanía responsable: diálogo, información, participación.</w:t>
            </w:r>
          </w:p>
          <w:p w:rsidR="0082639A" w:rsidRPr="0082639A" w:rsidRDefault="0082639A" w:rsidP="0082639A">
            <w:pPr>
              <w:ind w:left="142"/>
              <w:contextualSpacing/>
              <w:jc w:val="both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numPr>
                <w:ilvl w:val="0"/>
                <w:numId w:val="7"/>
              </w:numPr>
              <w:spacing w:after="160" w:line="259" w:lineRule="auto"/>
              <w:ind w:left="142" w:hanging="142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Valorar el ejercicio de la libertad en la toma de decisiones políticas.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1. ¿Todo ciudadano debe tener derecho a elegir a sus gobernantes?  La participación social en la elección de gobernantes. </w:t>
            </w:r>
          </w:p>
        </w:tc>
        <w:tc>
          <w:tcPr>
            <w:tcW w:w="2720" w:type="dxa"/>
            <w:gridSpan w:val="2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Consulta con algún familiar cercano sobre la forma de elegir a los gobernantes en tu comunidad, así como las diferentes formas de participación social que prevalecen. 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Determina si cumple con lo establecido en la democracia representativa (páginas 95-97) que se instituye en el país. 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Descripción </w:t>
            </w:r>
          </w:p>
        </w:tc>
        <w:tc>
          <w:tcPr>
            <w:tcW w:w="4424" w:type="dxa"/>
          </w:tcPr>
          <w:p w:rsidR="0082639A" w:rsidRPr="0082639A" w:rsidRDefault="0082639A" w:rsidP="0082639A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Describe la forma de elegir a los gobernantes en tu comunidad</w:t>
            </w:r>
          </w:p>
          <w:p w:rsidR="0082639A" w:rsidRPr="0082639A" w:rsidRDefault="0082639A" w:rsidP="0082639A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Refiere las diferentes formas de participación social que prevalecen en su comunidad. </w:t>
            </w:r>
          </w:p>
          <w:p w:rsidR="0082639A" w:rsidRPr="0082639A" w:rsidRDefault="0082639A" w:rsidP="0082639A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Determina si cumple con lo establecido en una democracia representativa. </w:t>
            </w:r>
          </w:p>
        </w:tc>
      </w:tr>
    </w:tbl>
    <w:p w:rsidR="00EE19EC" w:rsidRDefault="00EE19EC" w:rsidP="0082639A">
      <w:pPr>
        <w:tabs>
          <w:tab w:val="left" w:pos="7250"/>
        </w:tabs>
      </w:pPr>
    </w:p>
    <w:p w:rsidR="00EE19EC" w:rsidRDefault="0082639A" w:rsidP="0082639A">
      <w:pPr>
        <w:tabs>
          <w:tab w:val="left" w:pos="8807"/>
        </w:tabs>
      </w:pPr>
      <w:r>
        <w:tab/>
      </w: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6597"/>
        </w:tabs>
      </w:pPr>
      <w:r>
        <w:tab/>
      </w:r>
    </w:p>
    <w:tbl>
      <w:tblPr>
        <w:tblStyle w:val="Tablaconcuadrcula11"/>
        <w:tblpPr w:leftFromText="141" w:rightFromText="141" w:vertAnchor="page" w:horzAnchor="margin" w:tblpXSpec="center" w:tblpY="1610"/>
        <w:tblW w:w="14312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432"/>
      </w:tblGrid>
      <w:tr w:rsidR="0082639A" w:rsidRPr="0082639A" w:rsidTr="0082639A">
        <w:trPr>
          <w:trHeight w:val="590"/>
        </w:trPr>
        <w:tc>
          <w:tcPr>
            <w:tcW w:w="14312" w:type="dxa"/>
            <w:gridSpan w:val="6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UAC: </w:t>
            </w:r>
            <w:r w:rsidRPr="0082639A">
              <w:rPr>
                <w:rFonts w:ascii="Arial" w:hAnsi="Arial" w:cs="Arial"/>
                <w:b/>
              </w:rPr>
              <w:t xml:space="preserve"> INTRODUCCIÓN A LAS CIENCIAS SOCIALES</w:t>
            </w:r>
          </w:p>
        </w:tc>
      </w:tr>
      <w:tr w:rsidR="0082639A" w:rsidRPr="0082639A" w:rsidTr="0082639A">
        <w:trPr>
          <w:trHeight w:val="601"/>
        </w:trPr>
        <w:tc>
          <w:tcPr>
            <w:tcW w:w="6802" w:type="dxa"/>
            <w:gridSpan w:val="3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510" w:type="dxa"/>
            <w:gridSpan w:val="3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4312" w:type="dxa"/>
            <w:gridSpan w:val="6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Fecha de entrega del producto sugerido: 15 de mayo</w:t>
            </w:r>
          </w:p>
        </w:tc>
      </w:tr>
      <w:tr w:rsidR="0082639A" w:rsidRPr="0082639A" w:rsidTr="0082639A">
        <w:trPr>
          <w:trHeight w:val="739"/>
        </w:trPr>
        <w:tc>
          <w:tcPr>
            <w:tcW w:w="2720" w:type="dxa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3432" w:type="dxa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82639A" w:rsidRPr="0082639A" w:rsidTr="0082639A">
        <w:trPr>
          <w:trHeight w:val="3211"/>
        </w:trPr>
        <w:tc>
          <w:tcPr>
            <w:tcW w:w="2720" w:type="dxa"/>
          </w:tcPr>
          <w:p w:rsidR="0082639A" w:rsidRPr="0082639A" w:rsidRDefault="0082639A" w:rsidP="0082639A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Identifica las principales características de la realidad social contemporánea: diversidad, pluralismo, multiculturalidad y globalización.</w:t>
            </w:r>
          </w:p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82639A" w:rsidRPr="0082639A" w:rsidRDefault="0082639A" w:rsidP="0082639A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Las ciencias sociales y el mundo actual</w:t>
            </w:r>
          </w:p>
          <w:p w:rsidR="0082639A" w:rsidRPr="0082639A" w:rsidRDefault="0082639A" w:rsidP="0082639A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tabs>
                <w:tab w:val="left" w:pos="9612"/>
              </w:tabs>
              <w:spacing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Las principales características de las sociedades contemporáneas: diversidad, pluralismo, multiculturalidad y globalización.</w:t>
            </w:r>
          </w:p>
        </w:tc>
        <w:tc>
          <w:tcPr>
            <w:tcW w:w="2720" w:type="dxa"/>
            <w:gridSpan w:val="2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Elaboración de un tríptico, en el que se ilustre “Las Características de las sociedades contemporáneas” y su impacto en el estado de Oaxaca. </w:t>
            </w:r>
          </w:p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De manera que el estudiante identifique esas características en su contexto inmediato. 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jc w:val="both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Tríptico, tendrá que elaborarse en una hoja blanca. </w:t>
            </w:r>
          </w:p>
        </w:tc>
        <w:tc>
          <w:tcPr>
            <w:tcW w:w="3432" w:type="dxa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Se sugiere utilizar la lista de cotejo  que se incluye en los instrumentos de evaluación. </w:t>
            </w:r>
          </w:p>
        </w:tc>
      </w:tr>
    </w:tbl>
    <w:p w:rsidR="0082639A" w:rsidRDefault="0082639A" w:rsidP="0082639A">
      <w:pPr>
        <w:tabs>
          <w:tab w:val="left" w:pos="659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82639A" w:rsidRDefault="0082639A" w:rsidP="0082639A">
      <w:pPr>
        <w:tabs>
          <w:tab w:val="left" w:pos="8807"/>
        </w:tabs>
      </w:pPr>
    </w:p>
    <w:p w:rsidR="00EE19EC" w:rsidRDefault="00EE19EC" w:rsidP="00EE19EC">
      <w:pPr>
        <w:tabs>
          <w:tab w:val="left" w:pos="7250"/>
        </w:tabs>
      </w:pPr>
    </w:p>
    <w:p w:rsidR="00EE19EC" w:rsidRDefault="00EE19EC" w:rsidP="00EE19EC">
      <w:pPr>
        <w:tabs>
          <w:tab w:val="left" w:pos="7250"/>
        </w:tabs>
      </w:pPr>
    </w:p>
    <w:p w:rsidR="00EE19EC" w:rsidRPr="00EE19EC" w:rsidRDefault="00EE19EC" w:rsidP="00EE19EC">
      <w:pPr>
        <w:tabs>
          <w:tab w:val="left" w:pos="7250"/>
        </w:tabs>
      </w:pPr>
    </w:p>
    <w:p w:rsidR="00EE19EC" w:rsidRPr="00EE19EC" w:rsidRDefault="00EE19EC" w:rsidP="00EE19EC"/>
    <w:p w:rsidR="00EE19EC" w:rsidRPr="00EE19EC" w:rsidRDefault="00EE19EC" w:rsidP="00EE19EC"/>
    <w:p w:rsidR="00EE19EC" w:rsidRPr="00EE19EC" w:rsidRDefault="00EE19EC" w:rsidP="00EE19EC"/>
    <w:p w:rsidR="00EE19EC" w:rsidRDefault="00EE19EC" w:rsidP="0082639A">
      <w:pPr>
        <w:jc w:val="center"/>
      </w:pPr>
    </w:p>
    <w:p w:rsidR="0082639A" w:rsidRDefault="0082639A" w:rsidP="0082639A">
      <w:pPr>
        <w:jc w:val="center"/>
      </w:pPr>
    </w:p>
    <w:p w:rsidR="0082639A" w:rsidRDefault="0082639A" w:rsidP="0082639A">
      <w:pPr>
        <w:jc w:val="center"/>
      </w:pPr>
    </w:p>
    <w:p w:rsidR="0082639A" w:rsidRDefault="0082639A" w:rsidP="0082639A">
      <w:pPr>
        <w:jc w:val="center"/>
      </w:pPr>
    </w:p>
    <w:p w:rsidR="0082639A" w:rsidRDefault="0082639A" w:rsidP="0082639A">
      <w:pPr>
        <w:jc w:val="center"/>
      </w:pPr>
    </w:p>
    <w:p w:rsidR="0082639A" w:rsidRDefault="0082639A" w:rsidP="0082639A">
      <w:pPr>
        <w:jc w:val="center"/>
      </w:pPr>
    </w:p>
    <w:tbl>
      <w:tblPr>
        <w:tblStyle w:val="Tablaconcuadrcula12"/>
        <w:tblpPr w:leftFromText="141" w:rightFromText="141" w:vertAnchor="page" w:horzAnchor="margin" w:tblpY="1591"/>
        <w:tblW w:w="15446" w:type="dxa"/>
        <w:tblLook w:val="04A0" w:firstRow="1" w:lastRow="0" w:firstColumn="1" w:lastColumn="0" w:noHBand="0" w:noVBand="1"/>
      </w:tblPr>
      <w:tblGrid>
        <w:gridCol w:w="2688"/>
        <w:gridCol w:w="2688"/>
        <w:gridCol w:w="1362"/>
        <w:gridCol w:w="2188"/>
        <w:gridCol w:w="2835"/>
        <w:gridCol w:w="3685"/>
      </w:tblGrid>
      <w:tr w:rsidR="0082639A" w:rsidRPr="0082639A" w:rsidTr="0082639A">
        <w:trPr>
          <w:trHeight w:val="590"/>
        </w:trPr>
        <w:tc>
          <w:tcPr>
            <w:tcW w:w="15446" w:type="dxa"/>
            <w:gridSpan w:val="6"/>
            <w:vAlign w:val="center"/>
          </w:tcPr>
          <w:p w:rsidR="0082639A" w:rsidRPr="0082639A" w:rsidRDefault="0082639A" w:rsidP="0082639A">
            <w:pPr>
              <w:spacing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lastRenderedPageBreak/>
              <w:t xml:space="preserve">UAC: </w:t>
            </w:r>
            <w:r w:rsidRPr="0082639A">
              <w:rPr>
                <w:rFonts w:ascii="Arial" w:hAnsi="Arial" w:cs="Arial"/>
                <w:b/>
              </w:rPr>
              <w:t xml:space="preserve"> LENGUA ADICIONAL AL ESPAÑOL (INGLES II)</w:t>
            </w:r>
          </w:p>
        </w:tc>
      </w:tr>
      <w:tr w:rsidR="0082639A" w:rsidRPr="0082639A" w:rsidTr="0082639A">
        <w:trPr>
          <w:trHeight w:val="601"/>
        </w:trPr>
        <w:tc>
          <w:tcPr>
            <w:tcW w:w="6738" w:type="dxa"/>
            <w:gridSpan w:val="3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708" w:type="dxa"/>
            <w:gridSpan w:val="3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5446" w:type="dxa"/>
            <w:gridSpan w:val="6"/>
            <w:vAlign w:val="center"/>
          </w:tcPr>
          <w:p w:rsidR="0082639A" w:rsidRPr="0082639A" w:rsidRDefault="0082639A" w:rsidP="0082639A">
            <w:pPr>
              <w:tabs>
                <w:tab w:val="left" w:pos="9612"/>
              </w:tabs>
              <w:spacing w:after="160"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Fecha de entrega del producto sugerido: 15 de mayo</w:t>
            </w:r>
          </w:p>
        </w:tc>
      </w:tr>
      <w:tr w:rsidR="0082639A" w:rsidRPr="0082639A" w:rsidTr="0082639A">
        <w:trPr>
          <w:trHeight w:val="739"/>
        </w:trPr>
        <w:tc>
          <w:tcPr>
            <w:tcW w:w="2688" w:type="dxa"/>
            <w:vAlign w:val="center"/>
          </w:tcPr>
          <w:p w:rsidR="0082639A" w:rsidRPr="0082639A" w:rsidRDefault="0082639A" w:rsidP="0082639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2688" w:type="dxa"/>
            <w:vAlign w:val="center"/>
          </w:tcPr>
          <w:p w:rsidR="0082639A" w:rsidRPr="0082639A" w:rsidRDefault="0082639A" w:rsidP="0082639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3550" w:type="dxa"/>
            <w:gridSpan w:val="2"/>
            <w:vAlign w:val="center"/>
          </w:tcPr>
          <w:p w:rsidR="0082639A" w:rsidRPr="0082639A" w:rsidRDefault="0082639A" w:rsidP="0082639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835" w:type="dxa"/>
            <w:vAlign w:val="center"/>
          </w:tcPr>
          <w:p w:rsidR="0082639A" w:rsidRPr="0082639A" w:rsidRDefault="0082639A" w:rsidP="0082639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3685" w:type="dxa"/>
            <w:vAlign w:val="center"/>
          </w:tcPr>
          <w:p w:rsidR="0082639A" w:rsidRPr="0082639A" w:rsidRDefault="0082639A" w:rsidP="0082639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82639A" w:rsidRPr="0082639A" w:rsidTr="0082639A">
        <w:trPr>
          <w:trHeight w:val="5234"/>
        </w:trPr>
        <w:tc>
          <w:tcPr>
            <w:tcW w:w="2688" w:type="dxa"/>
          </w:tcPr>
          <w:p w:rsidR="0082639A" w:rsidRPr="0082639A" w:rsidRDefault="0082639A" w:rsidP="0082639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  <w:r w:rsidRPr="0082639A">
              <w:rPr>
                <w:rFonts w:ascii="Arial" w:hAnsi="Arial" w:cs="Arial"/>
                <w:color w:val="000000"/>
                <w:sz w:val="24"/>
                <w:szCs w:val="24"/>
              </w:rPr>
              <w:t>Aprende el uso cotidiano de los verbos modales</w:t>
            </w:r>
            <w:r w:rsidRPr="0082639A">
              <w:rPr>
                <w:rFonts w:ascii="Myriad Pro" w:hAnsi="Myriad Pro" w:cs="MetaBold-Caps"/>
                <w:color w:val="000000"/>
                <w:sz w:val="24"/>
                <w:szCs w:val="24"/>
              </w:rPr>
              <w:t xml:space="preserve"> </w:t>
            </w:r>
            <w:r w:rsidRPr="0082639A">
              <w:rPr>
                <w:rFonts w:ascii="Arial" w:hAnsi="Arial" w:cs="Arial"/>
                <w:color w:val="000000"/>
                <w:sz w:val="24"/>
                <w:szCs w:val="24"/>
              </w:rPr>
              <w:t xml:space="preserve">las diferentes estructuras de la forma de los verbos modales: </w:t>
            </w:r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can,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must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might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should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ought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be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able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have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</w:t>
            </w:r>
            <w:proofErr w:type="spellEnd"/>
            <w:r w:rsidRPr="0082639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88" w:type="dxa"/>
          </w:tcPr>
          <w:p w:rsidR="0082639A" w:rsidRPr="0082639A" w:rsidRDefault="0082639A" w:rsidP="0082639A">
            <w:pPr>
              <w:autoSpaceDE w:val="0"/>
              <w:autoSpaceDN w:val="0"/>
              <w:adjustRightInd w:val="0"/>
              <w:spacing w:line="341" w:lineRule="atLeast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  <w:b/>
                <w:bCs/>
              </w:rPr>
              <w:t xml:space="preserve">Modal </w:t>
            </w:r>
            <w:proofErr w:type="spellStart"/>
            <w:r w:rsidRPr="0082639A">
              <w:rPr>
                <w:rFonts w:ascii="Arial" w:hAnsi="Arial" w:cs="Arial"/>
                <w:b/>
                <w:bCs/>
              </w:rPr>
              <w:t>verbs</w:t>
            </w:r>
            <w:proofErr w:type="spellEnd"/>
            <w:r w:rsidRPr="0082639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82639A">
              <w:rPr>
                <w:rFonts w:ascii="Arial" w:hAnsi="Arial" w:cs="Arial"/>
                <w:b/>
                <w:bCs/>
              </w:rPr>
              <w:t>affirmative</w:t>
            </w:r>
            <w:proofErr w:type="spellEnd"/>
            <w:r w:rsidRPr="0082639A">
              <w:rPr>
                <w:rFonts w:ascii="Arial" w:hAnsi="Arial" w:cs="Arial"/>
                <w:b/>
                <w:bCs/>
              </w:rPr>
              <w:t xml:space="preserve"> and </w:t>
            </w:r>
            <w:proofErr w:type="spellStart"/>
            <w:r w:rsidRPr="0082639A">
              <w:rPr>
                <w:rFonts w:ascii="Arial" w:hAnsi="Arial" w:cs="Arial"/>
                <w:b/>
                <w:bCs/>
              </w:rPr>
              <w:t>negative</w:t>
            </w:r>
            <w:proofErr w:type="spellEnd"/>
            <w:r w:rsidRPr="0082639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82639A">
              <w:rPr>
                <w:rFonts w:ascii="Arial" w:hAnsi="Arial" w:cs="Arial"/>
                <w:b/>
                <w:bCs/>
              </w:rPr>
              <w:t>form</w:t>
            </w:r>
            <w:proofErr w:type="spellEnd"/>
            <w:r w:rsidRPr="0082639A">
              <w:rPr>
                <w:rFonts w:ascii="Arial" w:hAnsi="Arial" w:cs="Arial"/>
                <w:b/>
                <w:bCs/>
              </w:rPr>
              <w:t xml:space="preserve"> </w:t>
            </w: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MetaMedium-Italic" w:hAnsi="MetaMedium-Italic" w:cs="MetaMedium-Italic"/>
              </w:rPr>
            </w:pPr>
            <w:r w:rsidRPr="0082639A">
              <w:rPr>
                <w:rFonts w:ascii="Arial" w:hAnsi="Arial" w:cs="Arial"/>
              </w:rPr>
              <w:t>(Verbos modales forma afirmativa y negativa)</w:t>
            </w:r>
            <w:r w:rsidRPr="0082639A">
              <w:rPr>
                <w:rFonts w:ascii="MetaMedium-Italic" w:hAnsi="MetaMedium-Italic" w:cs="MetaMedium-Italic"/>
              </w:rPr>
              <w:t xml:space="preserve"> </w:t>
            </w: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>cant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Affirmative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Negative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>must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Affirmative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Negative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>might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Affirmative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Negative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>should</w:t>
            </w:r>
            <w:proofErr w:type="spellEnd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 xml:space="preserve">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Affirmative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Negative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 xml:space="preserve">- </w:t>
            </w:r>
            <w:proofErr w:type="spellStart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>ought</w:t>
            </w:r>
            <w:proofErr w:type="spellEnd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 xml:space="preserve"> </w:t>
            </w:r>
            <w:proofErr w:type="spellStart"/>
            <w:r w:rsidRPr="0082639A">
              <w:rPr>
                <w:rFonts w:ascii="MetaMedium-Italic" w:hAnsi="MetaMedium-Italic" w:cs="MetaMedium-Italic"/>
                <w:sz w:val="24"/>
                <w:szCs w:val="24"/>
              </w:rPr>
              <w:t>to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Affirmative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Medium-Roman" w:hAnsi="MetaMedium-Roman"/>
                <w:sz w:val="23"/>
                <w:szCs w:val="23"/>
              </w:rPr>
            </w:pPr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-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Negative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Medium-Roman" w:hAnsi="MetaMedium-Roman"/>
                <w:sz w:val="23"/>
                <w:szCs w:val="23"/>
              </w:rPr>
              <w:t>Form</w:t>
            </w:r>
            <w:proofErr w:type="spellEnd"/>
            <w:r w:rsidRPr="0082639A">
              <w:rPr>
                <w:rFonts w:ascii="MetaMedium-Roman" w:hAnsi="MetaMedium-Roman"/>
                <w:sz w:val="23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MetaMedium-Italic" w:hAnsi="MetaMedium-Italic" w:cs="MetaMedium-Italic"/>
                <w:sz w:val="24"/>
                <w:szCs w:val="24"/>
              </w:rPr>
            </w:pPr>
          </w:p>
        </w:tc>
        <w:tc>
          <w:tcPr>
            <w:tcW w:w="3550" w:type="dxa"/>
            <w:gridSpan w:val="2"/>
          </w:tcPr>
          <w:p w:rsidR="0082639A" w:rsidRPr="0082639A" w:rsidRDefault="0082639A" w:rsidP="0082639A">
            <w:pPr>
              <w:spacing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639A">
              <w:rPr>
                <w:rFonts w:ascii="Arial" w:hAnsi="Arial" w:cs="Arial"/>
                <w:color w:val="000000"/>
                <w:sz w:val="24"/>
                <w:szCs w:val="24"/>
              </w:rPr>
              <w:t>Practicar los verbos modales en su forma afirmativa y negativa, apoyándose de los ejemplos que aparecen en sus diarios de aprendizaje.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2639A"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Realizar las actividades que se encuentran en las </w:t>
            </w:r>
            <w:proofErr w:type="gramStart"/>
            <w:r w:rsidRPr="0082639A">
              <w:rPr>
                <w:rFonts w:ascii="Arial" w:hAnsi="Arial" w:cs="Arial"/>
                <w:color w:val="000000"/>
                <w:sz w:val="24"/>
                <w:szCs w:val="24"/>
              </w:rPr>
              <w:t>paginas</w:t>
            </w:r>
            <w:proofErr w:type="gramEnd"/>
            <w:r w:rsidRPr="0082639A">
              <w:rPr>
                <w:rFonts w:ascii="Arial" w:hAnsi="Arial" w:cs="Arial"/>
                <w:color w:val="000000"/>
                <w:sz w:val="24"/>
                <w:szCs w:val="24"/>
              </w:rPr>
              <w:t xml:space="preserve"> 110-111, en su diario de aprendizaje. </w:t>
            </w:r>
          </w:p>
        </w:tc>
        <w:tc>
          <w:tcPr>
            <w:tcW w:w="2835" w:type="dxa"/>
          </w:tcPr>
          <w:p w:rsidR="0082639A" w:rsidRPr="0082639A" w:rsidRDefault="0082639A" w:rsidP="0082639A">
            <w:pPr>
              <w:spacing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spacing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spacing w:line="276" w:lineRule="auto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 Diario de aprendizaje y/o libreta</w:t>
            </w:r>
          </w:p>
        </w:tc>
        <w:tc>
          <w:tcPr>
            <w:tcW w:w="3685" w:type="dxa"/>
          </w:tcPr>
          <w:p w:rsidR="0082639A" w:rsidRPr="0082639A" w:rsidRDefault="0082639A" w:rsidP="0082639A">
            <w:pPr>
              <w:spacing w:line="276" w:lineRule="auto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82639A" w:rsidRDefault="0082639A" w:rsidP="0082639A">
      <w:pPr>
        <w:jc w:val="center"/>
      </w:pPr>
    </w:p>
    <w:p w:rsidR="0082639A" w:rsidRPr="00EE19EC" w:rsidRDefault="0082639A" w:rsidP="0082639A">
      <w:pPr>
        <w:jc w:val="center"/>
      </w:pPr>
    </w:p>
    <w:p w:rsidR="00EE19EC" w:rsidRPr="00EE19EC" w:rsidRDefault="00EE19EC" w:rsidP="00EE19EC"/>
    <w:p w:rsidR="00EE19EC" w:rsidRPr="00EE19EC" w:rsidRDefault="00EE19EC" w:rsidP="00EE19EC"/>
    <w:p w:rsidR="00EE19EC" w:rsidRPr="00EE19EC" w:rsidRDefault="00EE19EC" w:rsidP="00EE19EC"/>
    <w:tbl>
      <w:tblPr>
        <w:tblStyle w:val="Tablaconcuadrcula13"/>
        <w:tblpPr w:leftFromText="141" w:rightFromText="141" w:vertAnchor="page" w:horzAnchor="margin" w:tblpY="1546"/>
        <w:tblW w:w="15446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566"/>
      </w:tblGrid>
      <w:tr w:rsidR="0082639A" w:rsidRPr="0082639A" w:rsidTr="0082639A">
        <w:trPr>
          <w:trHeight w:val="590"/>
        </w:trPr>
        <w:tc>
          <w:tcPr>
            <w:tcW w:w="15446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UAC: </w:t>
            </w:r>
            <w:r w:rsidRPr="0082639A">
              <w:rPr>
                <w:rFonts w:ascii="Arial" w:hAnsi="Arial" w:cs="Arial"/>
                <w:b/>
              </w:rPr>
              <w:t xml:space="preserve">LENGUA ADICIONAL AL ESPAÑOL (INGLES IV) </w:t>
            </w:r>
          </w:p>
        </w:tc>
      </w:tr>
      <w:tr w:rsidR="0082639A" w:rsidRPr="0082639A" w:rsidTr="0082639A">
        <w:trPr>
          <w:trHeight w:val="601"/>
        </w:trPr>
        <w:tc>
          <w:tcPr>
            <w:tcW w:w="68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lastRenderedPageBreak/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644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5446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Fecha de entrega del producto esperado: 22 de mayo </w:t>
            </w:r>
          </w:p>
        </w:tc>
      </w:tr>
      <w:tr w:rsidR="0082639A" w:rsidRPr="0082639A" w:rsidTr="0082639A">
        <w:trPr>
          <w:trHeight w:val="739"/>
        </w:trPr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4566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Instrumento de evaluación sugerido</w:t>
            </w:r>
          </w:p>
        </w:tc>
      </w:tr>
      <w:tr w:rsidR="0082639A" w:rsidRPr="0082639A" w:rsidTr="0082639A">
        <w:trPr>
          <w:trHeight w:val="3211"/>
        </w:trPr>
        <w:tc>
          <w:tcPr>
            <w:tcW w:w="2720" w:type="dxa"/>
          </w:tcPr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Conocer y practicar la estructura gramatical: 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yriad Pro" w:hAnsi="Myriad Pro" w:cs="Myriad Pro"/>
                <w:color w:val="000000"/>
                <w:sz w:val="24"/>
                <w:szCs w:val="24"/>
              </w:rPr>
            </w:pP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Ahora abordaremos los verbos sobre los gustos y preferencias 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KLBXCB+Optima-Regular" w:hAnsi="KLBXCB+Optima-Regular" w:cs="KLBXCB+Optima-Regular"/>
                <w:color w:val="000000"/>
                <w:sz w:val="24"/>
                <w:szCs w:val="24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" w:hAnsi="Meta"/>
                <w:sz w:val="23"/>
                <w:szCs w:val="23"/>
              </w:rPr>
            </w:pPr>
            <w:r w:rsidRPr="0082639A">
              <w:rPr>
                <w:rFonts w:ascii="Meta" w:hAnsi="Meta"/>
                <w:sz w:val="23"/>
                <w:szCs w:val="23"/>
              </w:rPr>
              <w:t>Uso de la estructura gramatical de “</w:t>
            </w:r>
            <w:proofErr w:type="spellStart"/>
            <w:r w:rsidRPr="0082639A">
              <w:rPr>
                <w:rFonts w:ascii="Meta" w:hAnsi="Meta"/>
                <w:sz w:val="23"/>
                <w:szCs w:val="23"/>
              </w:rPr>
              <w:t>to</w:t>
            </w:r>
            <w:proofErr w:type="spellEnd"/>
            <w:r w:rsidRPr="0082639A">
              <w:rPr>
                <w:rFonts w:ascii="Meta" w:hAnsi="Meta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" w:hAnsi="Meta"/>
                <w:sz w:val="23"/>
                <w:szCs w:val="23"/>
              </w:rPr>
              <w:t>hate</w:t>
            </w:r>
            <w:proofErr w:type="spellEnd"/>
            <w:r w:rsidRPr="0082639A">
              <w:rPr>
                <w:rFonts w:ascii="Meta" w:hAnsi="Meta"/>
                <w:sz w:val="23"/>
                <w:szCs w:val="23"/>
              </w:rPr>
              <w:t xml:space="preserve">” para expresar disgustos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" w:hAnsi="Meta"/>
                <w:sz w:val="23"/>
                <w:szCs w:val="23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" w:hAnsi="Meta"/>
                <w:sz w:val="23"/>
                <w:szCs w:val="23"/>
              </w:rPr>
            </w:pPr>
            <w:r w:rsidRPr="0082639A">
              <w:rPr>
                <w:rFonts w:ascii="Meta" w:hAnsi="Meta"/>
                <w:sz w:val="23"/>
                <w:szCs w:val="23"/>
              </w:rPr>
              <w:t>Forma negativa/interrogativa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" w:hAnsi="Meta"/>
                <w:sz w:val="23"/>
                <w:szCs w:val="23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" w:hAnsi="Meta"/>
                <w:sz w:val="23"/>
                <w:szCs w:val="23"/>
              </w:rPr>
            </w:pPr>
            <w:proofErr w:type="spellStart"/>
            <w:r w:rsidRPr="0082639A">
              <w:rPr>
                <w:rFonts w:ascii="Meta" w:hAnsi="Meta"/>
                <w:sz w:val="23"/>
                <w:szCs w:val="23"/>
              </w:rPr>
              <w:t>Hate</w:t>
            </w:r>
            <w:proofErr w:type="spellEnd"/>
            <w:r w:rsidRPr="0082639A">
              <w:rPr>
                <w:rFonts w:ascii="Meta" w:hAnsi="Meta"/>
                <w:sz w:val="23"/>
                <w:szCs w:val="23"/>
              </w:rPr>
              <w:t xml:space="preserve"> + </w:t>
            </w:r>
            <w:proofErr w:type="spellStart"/>
            <w:r w:rsidRPr="0082639A">
              <w:rPr>
                <w:rFonts w:ascii="Meta" w:hAnsi="Meta"/>
                <w:sz w:val="23"/>
                <w:szCs w:val="23"/>
              </w:rPr>
              <w:t>infinitive</w:t>
            </w:r>
            <w:proofErr w:type="spellEnd"/>
            <w:r w:rsidRPr="0082639A">
              <w:rPr>
                <w:rFonts w:ascii="Meta" w:hAnsi="Meta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" w:hAnsi="Meta"/>
                <w:sz w:val="23"/>
                <w:szCs w:val="23"/>
              </w:rPr>
              <w:t>or</w:t>
            </w:r>
            <w:proofErr w:type="spellEnd"/>
            <w:r w:rsidRPr="0082639A">
              <w:rPr>
                <w:rFonts w:ascii="Meta" w:hAnsi="Meta"/>
                <w:sz w:val="23"/>
                <w:szCs w:val="23"/>
              </w:rPr>
              <w:t xml:space="preserve"> </w:t>
            </w:r>
            <w:proofErr w:type="spellStart"/>
            <w:r w:rsidRPr="0082639A">
              <w:rPr>
                <w:rFonts w:ascii="Meta" w:hAnsi="Meta"/>
                <w:sz w:val="23"/>
                <w:szCs w:val="23"/>
              </w:rPr>
              <w:t>ing</w:t>
            </w:r>
            <w:proofErr w:type="spellEnd"/>
            <w:r w:rsidRPr="0082639A">
              <w:rPr>
                <w:rFonts w:ascii="Meta" w:hAnsi="Meta"/>
                <w:sz w:val="23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Meta" w:hAnsi="Meta"/>
                <w:sz w:val="23"/>
                <w:szCs w:val="23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  <w:szCs w:val="23"/>
              </w:rPr>
            </w:pPr>
            <w:r w:rsidRPr="0082639A">
              <w:rPr>
                <w:rFonts w:ascii="Arial" w:hAnsi="Arial" w:cs="Arial"/>
              </w:rPr>
              <w:t xml:space="preserve">Revisar en su diario de aprendizaje el tema: </w:t>
            </w:r>
            <w:r w:rsidRPr="0082639A">
              <w:rPr>
                <w:rFonts w:ascii="Arial" w:hAnsi="Arial" w:cs="Arial"/>
                <w:b/>
                <w:szCs w:val="23"/>
              </w:rPr>
              <w:t xml:space="preserve"> Uso de la estructura gramatical:</w:t>
            </w:r>
            <w:r w:rsidRPr="0082639A">
              <w:rPr>
                <w:rFonts w:ascii="Arial" w:hAnsi="Arial" w:cs="Arial"/>
                <w:szCs w:val="23"/>
              </w:rPr>
              <w:t xml:space="preserve"> 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Practicar las estructuras gramaticales de “</w:t>
            </w:r>
            <w:proofErr w:type="spellStart"/>
            <w:r w:rsidRPr="0082639A">
              <w:rPr>
                <w:rFonts w:ascii="Arial" w:hAnsi="Arial" w:cs="Arial"/>
              </w:rPr>
              <w:t>to</w:t>
            </w:r>
            <w:proofErr w:type="spellEnd"/>
            <w:r w:rsidRPr="0082639A">
              <w:rPr>
                <w:rFonts w:ascii="Arial" w:hAnsi="Arial" w:cs="Arial"/>
              </w:rPr>
              <w:t xml:space="preserve"> </w:t>
            </w:r>
            <w:proofErr w:type="spellStart"/>
            <w:r w:rsidRPr="0082639A">
              <w:rPr>
                <w:rFonts w:ascii="Arial" w:hAnsi="Arial" w:cs="Arial"/>
              </w:rPr>
              <w:t>hate</w:t>
            </w:r>
            <w:proofErr w:type="spellEnd"/>
            <w:r w:rsidRPr="0082639A">
              <w:rPr>
                <w:rFonts w:ascii="Arial" w:hAnsi="Arial" w:cs="Arial"/>
              </w:rPr>
              <w:t xml:space="preserve">” 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Realizar actividades 108-110. 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Diario de aprendizaje y/o libreta </w:t>
            </w:r>
          </w:p>
        </w:tc>
        <w:tc>
          <w:tcPr>
            <w:tcW w:w="4566" w:type="dxa"/>
          </w:tcPr>
          <w:p w:rsidR="0082639A" w:rsidRPr="0082639A" w:rsidRDefault="0082639A" w:rsidP="0082639A">
            <w:pPr>
              <w:ind w:left="319"/>
              <w:contextualSpacing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Lista de verificación </w:t>
            </w:r>
          </w:p>
          <w:p w:rsidR="0082639A" w:rsidRPr="0082639A" w:rsidRDefault="0082639A" w:rsidP="0082639A">
            <w:pPr>
              <w:ind w:left="319" w:hanging="284"/>
            </w:pPr>
          </w:p>
        </w:tc>
      </w:tr>
    </w:tbl>
    <w:p w:rsidR="00EE19EC" w:rsidRPr="00EE19EC" w:rsidRDefault="00EE19EC" w:rsidP="0082639A">
      <w:pPr>
        <w:jc w:val="center"/>
      </w:pPr>
    </w:p>
    <w:p w:rsidR="00EE19EC" w:rsidRPr="00EE19EC" w:rsidRDefault="00EE19EC" w:rsidP="00EE19EC"/>
    <w:p w:rsidR="0082639A" w:rsidRDefault="0082639A" w:rsidP="00EE19EC"/>
    <w:p w:rsidR="00EE19EC" w:rsidRDefault="0082639A" w:rsidP="0082639A">
      <w:pPr>
        <w:tabs>
          <w:tab w:val="left" w:pos="6714"/>
        </w:tabs>
      </w:pPr>
      <w:r>
        <w:tab/>
      </w: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tbl>
      <w:tblPr>
        <w:tblStyle w:val="Tablaconcuadrcula14"/>
        <w:tblpPr w:leftFromText="141" w:rightFromText="141" w:vertAnchor="page" w:horzAnchor="margin" w:tblpY="1906"/>
        <w:tblW w:w="1530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424"/>
      </w:tblGrid>
      <w:tr w:rsidR="0082639A" w:rsidRPr="0082639A" w:rsidTr="0082639A">
        <w:trPr>
          <w:trHeight w:val="590"/>
        </w:trPr>
        <w:tc>
          <w:tcPr>
            <w:tcW w:w="1530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UAC: </w:t>
            </w:r>
            <w:r w:rsidRPr="0082639A">
              <w:rPr>
                <w:rFonts w:ascii="Arial" w:hAnsi="Arial" w:cs="Arial"/>
                <w:b/>
              </w:rPr>
              <w:t xml:space="preserve">HISTORIA DE MEXICO II </w:t>
            </w:r>
          </w:p>
        </w:tc>
      </w:tr>
      <w:tr w:rsidR="0082639A" w:rsidRPr="0082639A" w:rsidTr="0082639A">
        <w:trPr>
          <w:trHeight w:val="601"/>
        </w:trPr>
        <w:tc>
          <w:tcPr>
            <w:tcW w:w="68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lastRenderedPageBreak/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530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Fecha de entrega del producto esperado: 22 de mayo </w:t>
            </w:r>
          </w:p>
        </w:tc>
      </w:tr>
      <w:tr w:rsidR="0082639A" w:rsidRPr="0082639A" w:rsidTr="0082639A">
        <w:trPr>
          <w:trHeight w:val="739"/>
        </w:trPr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4424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Instrumento de evaluación sugerido</w:t>
            </w:r>
          </w:p>
        </w:tc>
      </w:tr>
      <w:tr w:rsidR="0082639A" w:rsidRPr="0082639A" w:rsidTr="0082639A">
        <w:trPr>
          <w:trHeight w:val="3211"/>
        </w:trPr>
        <w:tc>
          <w:tcPr>
            <w:tcW w:w="2720" w:type="dxa"/>
          </w:tcPr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Reflexionar los principales eventos internacionales durante la primera mitad del siglo XX.    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KLBXCB+Optima-Regular" w:hAnsi="KLBXCB+Optima-Regular" w:cs="KLBXCB+Optima-Regular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4"/>
            </w:tblGrid>
            <w:tr w:rsidR="0082639A" w:rsidRPr="0082639A" w:rsidTr="000F55E5">
              <w:trPr>
                <w:trHeight w:val="1906"/>
              </w:trPr>
              <w:tc>
                <w:tcPr>
                  <w:tcW w:w="0" w:type="auto"/>
                </w:tcPr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82639A">
                    <w:rPr>
                      <w:rFonts w:ascii="Arial" w:hAnsi="Arial" w:cs="Arial"/>
                      <w:b/>
                      <w:color w:val="000000"/>
                    </w:rPr>
                    <w:t xml:space="preserve">EL MÉXICO DE LA POSTGUERRA </w:t>
                  </w: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 w:rsidRPr="0082639A">
                    <w:rPr>
                      <w:rFonts w:ascii="Arial" w:hAnsi="Arial" w:cs="Arial"/>
                      <w:color w:val="000000"/>
                    </w:rPr>
                    <w:t xml:space="preserve">- primera guerra mundial </w:t>
                  </w: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 w:rsidRPr="0082639A">
                    <w:rPr>
                      <w:rFonts w:ascii="Arial" w:hAnsi="Arial" w:cs="Arial"/>
                      <w:color w:val="000000"/>
                    </w:rPr>
                    <w:t>- ascenso del fascismo en Europa</w:t>
                  </w: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 w:rsidRPr="0082639A">
                    <w:rPr>
                      <w:rFonts w:ascii="Arial" w:hAnsi="Arial" w:cs="Arial"/>
                      <w:color w:val="000000"/>
                    </w:rPr>
                    <w:t xml:space="preserve">- gran depresión </w:t>
                  </w: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 w:rsidRPr="0082639A">
                    <w:rPr>
                      <w:rFonts w:ascii="Arial" w:hAnsi="Arial" w:cs="Arial"/>
                      <w:color w:val="000000"/>
                    </w:rPr>
                    <w:t xml:space="preserve">- segunda guerra mundial  </w:t>
                  </w: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Optima" w:hAnsi="Optima" w:cs="Optima"/>
                      <w:color w:val="000000"/>
                      <w:sz w:val="24"/>
                      <w:szCs w:val="24"/>
                    </w:rPr>
                  </w:pP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</w:p>
                <w:p w:rsidR="0082639A" w:rsidRPr="0082639A" w:rsidRDefault="0082639A" w:rsidP="003555D0">
                  <w:pPr>
                    <w:framePr w:hSpace="141" w:wrap="around" w:vAnchor="page" w:hAnchor="margin" w:y="1906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KLBXCB+Optima-Regular" w:hAnsi="KLBXCB+Optima-Regular" w:cs="KLBXCB+Optima-Regular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Estudiar en su diario de aprendizaje la pág. 122-123. 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Investigar fuentes confiables sobre los principales eventos suscitados a mitades del siglo XX.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- Primera guerra mundial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- Gran depresión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-Segunda guerra mundial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Tomando en cuenta: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Duración, causas que lo provocaron y consecuencias a nivel mundial y para México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  <w:b/>
              </w:rPr>
              <w:t xml:space="preserve">CUADRO COMPARATIVO 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. </w:t>
            </w:r>
            <w:r w:rsidRPr="0082639A">
              <w:rPr>
                <w:rFonts w:ascii="Arial" w:hAnsi="Arial" w:cs="Arial"/>
                <w:b/>
              </w:rPr>
              <w:t xml:space="preserve"> </w:t>
            </w:r>
            <w:r w:rsidRPr="0082639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424" w:type="dxa"/>
          </w:tcPr>
          <w:p w:rsidR="0082639A" w:rsidRPr="0082639A" w:rsidRDefault="0082639A" w:rsidP="0082639A">
            <w:pPr>
              <w:ind w:left="319"/>
              <w:contextualSpacing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Lista de verificación </w:t>
            </w:r>
          </w:p>
          <w:p w:rsidR="0082639A" w:rsidRPr="0082639A" w:rsidRDefault="0082639A" w:rsidP="0082639A">
            <w:pPr>
              <w:ind w:left="319" w:hanging="284"/>
            </w:pPr>
          </w:p>
        </w:tc>
      </w:tr>
    </w:tbl>
    <w:p w:rsidR="0082639A" w:rsidRDefault="0082639A" w:rsidP="0082639A">
      <w:pPr>
        <w:tabs>
          <w:tab w:val="left" w:pos="6714"/>
        </w:tabs>
        <w:jc w:val="center"/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10381"/>
        </w:tabs>
      </w:pPr>
      <w:r>
        <w:tab/>
      </w:r>
    </w:p>
    <w:p w:rsidR="0082639A" w:rsidRDefault="0082639A" w:rsidP="0082639A">
      <w:pPr>
        <w:tabs>
          <w:tab w:val="left" w:pos="7049"/>
        </w:tabs>
      </w:pPr>
      <w:r>
        <w:tab/>
      </w:r>
    </w:p>
    <w:tbl>
      <w:tblPr>
        <w:tblStyle w:val="Tablaconcuadrcula15"/>
        <w:tblpPr w:leftFromText="141" w:rightFromText="141" w:vertAnchor="page" w:horzAnchor="margin" w:tblpY="1096"/>
        <w:tblW w:w="1530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4424"/>
      </w:tblGrid>
      <w:tr w:rsidR="0082639A" w:rsidRPr="0082639A" w:rsidTr="0082639A">
        <w:trPr>
          <w:trHeight w:val="590"/>
        </w:trPr>
        <w:tc>
          <w:tcPr>
            <w:tcW w:w="1530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UAC: </w:t>
            </w:r>
            <w:r w:rsidRPr="0082639A">
              <w:rPr>
                <w:rFonts w:ascii="Arial" w:hAnsi="Arial" w:cs="Arial"/>
                <w:b/>
              </w:rPr>
              <w:t>FILOSOFÍA</w:t>
            </w:r>
          </w:p>
        </w:tc>
      </w:tr>
      <w:tr w:rsidR="0082639A" w:rsidRPr="0082639A" w:rsidTr="0082639A">
        <w:trPr>
          <w:trHeight w:val="601"/>
        </w:trPr>
        <w:tc>
          <w:tcPr>
            <w:tcW w:w="68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lastRenderedPageBreak/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530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Fecha de entrega del producto sugerido: 22 de mayo  </w:t>
            </w:r>
          </w:p>
        </w:tc>
      </w:tr>
      <w:tr w:rsidR="0082639A" w:rsidRPr="0082639A" w:rsidTr="0082639A">
        <w:trPr>
          <w:trHeight w:val="739"/>
        </w:trPr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4424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Criterio de evaluación sugerido </w:t>
            </w:r>
          </w:p>
        </w:tc>
      </w:tr>
      <w:tr w:rsidR="0082639A" w:rsidRPr="0082639A" w:rsidTr="0082639A">
        <w:trPr>
          <w:trHeight w:val="3211"/>
        </w:trPr>
        <w:tc>
          <w:tcPr>
            <w:tcW w:w="2720" w:type="dxa"/>
          </w:tcPr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Cuestiona y argumenta los alcances del conocimiento filosófico medieval hacia la modernidad, a partir de la vinculación entre lo divino, lo racional y lo empírico para discernir los diferentes tipos de conocimientos, en la búsqueda de verdad.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numPr>
                <w:ilvl w:val="0"/>
                <w:numId w:val="8"/>
              </w:numPr>
              <w:spacing w:after="160" w:line="259" w:lineRule="auto"/>
              <w:ind w:left="399" w:hanging="284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Influencia del cristianismo en la filosofía (semana 1).</w:t>
            </w:r>
          </w:p>
          <w:p w:rsidR="0082639A" w:rsidRPr="0082639A" w:rsidRDefault="0082639A" w:rsidP="0082639A">
            <w:pPr>
              <w:numPr>
                <w:ilvl w:val="0"/>
                <w:numId w:val="8"/>
              </w:numPr>
              <w:spacing w:after="160" w:line="259" w:lineRule="auto"/>
              <w:ind w:left="399" w:hanging="284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La decadencia escolástica y el renacimiento (semana 2).</w:t>
            </w:r>
          </w:p>
          <w:p w:rsidR="0082639A" w:rsidRPr="0082639A" w:rsidRDefault="0082639A" w:rsidP="0082639A">
            <w:pPr>
              <w:numPr>
                <w:ilvl w:val="0"/>
                <w:numId w:val="8"/>
              </w:numPr>
              <w:spacing w:after="160" w:line="259" w:lineRule="auto"/>
              <w:ind w:left="399" w:hanging="284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Filosofía moderna (semana 3).</w:t>
            </w:r>
          </w:p>
        </w:tc>
        <w:tc>
          <w:tcPr>
            <w:tcW w:w="2720" w:type="dxa"/>
            <w:gridSpan w:val="2"/>
          </w:tcPr>
          <w:p w:rsidR="0082639A" w:rsidRPr="0082639A" w:rsidRDefault="0082639A" w:rsidP="00826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Cs w:val="18"/>
              </w:rPr>
            </w:pPr>
            <w:r w:rsidRPr="0082639A">
              <w:rPr>
                <w:rFonts w:ascii="Arial" w:hAnsi="Arial" w:cs="Arial"/>
                <w:szCs w:val="18"/>
              </w:rPr>
              <w:t xml:space="preserve">Responde en tu libreta, el cuestionario sobre los alcances del conocimiento filosófico medieval hacia la modernidad en el contexto de su comunidad,  partir de argumentos revisados por los diferentes autores. </w:t>
            </w:r>
          </w:p>
          <w:p w:rsidR="0082639A" w:rsidRPr="0082639A" w:rsidRDefault="0082639A" w:rsidP="008263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30" w:hanging="230"/>
              <w:contextualSpacing/>
              <w:jc w:val="both"/>
              <w:rPr>
                <w:rFonts w:ascii="Arial" w:hAnsi="Arial" w:cs="Arial"/>
                <w:szCs w:val="18"/>
              </w:rPr>
            </w:pPr>
            <w:r w:rsidRPr="0082639A">
              <w:rPr>
                <w:rFonts w:ascii="Arial" w:hAnsi="Arial" w:cs="Arial"/>
                <w:szCs w:val="18"/>
              </w:rPr>
              <w:t>¿Cuál es el alcance del conocimiento filosófico medieval?</w:t>
            </w:r>
          </w:p>
          <w:p w:rsidR="0082639A" w:rsidRPr="0082639A" w:rsidRDefault="0082639A" w:rsidP="008263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30" w:hanging="230"/>
              <w:contextualSpacing/>
              <w:jc w:val="both"/>
              <w:rPr>
                <w:rFonts w:ascii="Arial" w:hAnsi="Arial" w:cs="Arial"/>
                <w:szCs w:val="18"/>
              </w:rPr>
            </w:pPr>
            <w:r w:rsidRPr="0082639A">
              <w:rPr>
                <w:rFonts w:ascii="Arial" w:hAnsi="Arial" w:cs="Arial"/>
                <w:szCs w:val="18"/>
              </w:rPr>
              <w:t>¿Qué conocimientos son míticos y cuáles son religiosos?</w:t>
            </w:r>
          </w:p>
          <w:p w:rsidR="0082639A" w:rsidRPr="0082639A" w:rsidRDefault="0082639A" w:rsidP="008263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30" w:hanging="230"/>
              <w:contextualSpacing/>
              <w:jc w:val="both"/>
              <w:rPr>
                <w:rFonts w:ascii="Arial" w:hAnsi="Arial" w:cs="Arial"/>
                <w:szCs w:val="18"/>
              </w:rPr>
            </w:pPr>
            <w:r w:rsidRPr="0082639A">
              <w:rPr>
                <w:rFonts w:ascii="Arial" w:hAnsi="Arial" w:cs="Arial"/>
                <w:szCs w:val="18"/>
              </w:rPr>
              <w:t xml:space="preserve"> ¿Cómo se construye el conocimiento desde la filosofía moderna?</w:t>
            </w:r>
          </w:p>
          <w:p w:rsidR="0082639A" w:rsidRPr="0082639A" w:rsidRDefault="0082639A" w:rsidP="008263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30" w:hanging="230"/>
              <w:contextualSpacing/>
              <w:jc w:val="both"/>
              <w:rPr>
                <w:rFonts w:ascii="Arial" w:hAnsi="Arial" w:cs="Arial"/>
                <w:szCs w:val="18"/>
              </w:rPr>
            </w:pPr>
            <w:r w:rsidRPr="0082639A">
              <w:rPr>
                <w:rFonts w:ascii="Arial" w:hAnsi="Arial" w:cs="Arial"/>
                <w:szCs w:val="18"/>
              </w:rPr>
              <w:t xml:space="preserve">¿Qué acciones de la vida cotidiana, proporcionan conocimientos verdaderos? </w:t>
            </w:r>
          </w:p>
          <w:p w:rsidR="0082639A" w:rsidRPr="0082639A" w:rsidRDefault="0082639A" w:rsidP="0082639A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ind w:left="230" w:hanging="230"/>
              <w:contextualSpacing/>
              <w:jc w:val="both"/>
              <w:rPr>
                <w:rFonts w:ascii="Arial" w:hAnsi="Arial" w:cs="Arial"/>
                <w:szCs w:val="18"/>
              </w:rPr>
            </w:pPr>
            <w:r w:rsidRPr="0082639A">
              <w:rPr>
                <w:rFonts w:ascii="Arial" w:hAnsi="Arial" w:cs="Arial"/>
                <w:szCs w:val="18"/>
              </w:rPr>
              <w:t>¿Por qué se debe fundar el conocimiento sobre bases sólidas y verdaderas?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Cuestionario escrito. </w:t>
            </w:r>
          </w:p>
        </w:tc>
        <w:tc>
          <w:tcPr>
            <w:tcW w:w="4424" w:type="dxa"/>
          </w:tcPr>
          <w:p w:rsidR="0082639A" w:rsidRPr="0082639A" w:rsidRDefault="0082639A" w:rsidP="0082639A">
            <w:pPr>
              <w:numPr>
                <w:ilvl w:val="0"/>
                <w:numId w:val="6"/>
              </w:numPr>
              <w:ind w:left="319" w:hanging="284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82639A" w:rsidRDefault="0082639A" w:rsidP="0082639A">
      <w:pPr>
        <w:tabs>
          <w:tab w:val="left" w:pos="7049"/>
        </w:tabs>
      </w:pPr>
    </w:p>
    <w:p w:rsidR="0082639A" w:rsidRDefault="0082639A" w:rsidP="0082639A">
      <w:pPr>
        <w:tabs>
          <w:tab w:val="left" w:pos="10381"/>
        </w:tabs>
      </w:pPr>
    </w:p>
    <w:p w:rsidR="0082639A" w:rsidRDefault="0082639A" w:rsidP="0082639A">
      <w:pPr>
        <w:tabs>
          <w:tab w:val="left" w:pos="7033"/>
        </w:tabs>
      </w:pPr>
      <w:r>
        <w:tab/>
      </w:r>
    </w:p>
    <w:tbl>
      <w:tblPr>
        <w:tblStyle w:val="Tablaconcuadrcula16"/>
        <w:tblpPr w:leftFromText="141" w:rightFromText="141" w:vertAnchor="page" w:horzAnchor="margin" w:tblpXSpec="center" w:tblpY="1347"/>
        <w:tblW w:w="14454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3574"/>
      </w:tblGrid>
      <w:tr w:rsidR="0082639A" w:rsidRPr="0082639A" w:rsidTr="0082639A">
        <w:trPr>
          <w:trHeight w:val="590"/>
        </w:trPr>
        <w:tc>
          <w:tcPr>
            <w:tcW w:w="1445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UAC: </w:t>
            </w:r>
            <w:r w:rsidRPr="0082639A">
              <w:rPr>
                <w:rFonts w:ascii="Arial" w:hAnsi="Arial" w:cs="Arial"/>
                <w:b/>
              </w:rPr>
              <w:t xml:space="preserve"> METODOLOGÍA DE LA INVESTIGACIÓN</w:t>
            </w:r>
          </w:p>
        </w:tc>
      </w:tr>
      <w:tr w:rsidR="0082639A" w:rsidRPr="0082639A" w:rsidTr="0082639A">
        <w:trPr>
          <w:trHeight w:val="601"/>
        </w:trPr>
        <w:tc>
          <w:tcPr>
            <w:tcW w:w="68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lastRenderedPageBreak/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65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4454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Fecha de entrega del producto esperado: 22 de mayo </w:t>
            </w:r>
          </w:p>
        </w:tc>
      </w:tr>
      <w:tr w:rsidR="0082639A" w:rsidRPr="0082639A" w:rsidTr="0082639A">
        <w:trPr>
          <w:trHeight w:val="739"/>
        </w:trPr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3574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Instrumento de evaluación sugerido</w:t>
            </w:r>
          </w:p>
        </w:tc>
      </w:tr>
      <w:tr w:rsidR="0082639A" w:rsidRPr="0082639A" w:rsidTr="0082639A">
        <w:trPr>
          <w:trHeight w:val="3211"/>
        </w:trPr>
        <w:tc>
          <w:tcPr>
            <w:tcW w:w="2720" w:type="dxa"/>
          </w:tcPr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Valora la importancia de citar todo escrito que no sea de su propiedad para evitar el plagio.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Evidencia una actitud de responsabilidad al seguir al pie de la letra alguno de los estilos de referencia.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Citas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Citas textuales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Citas de paráfrasis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APA</w:t>
            </w: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Harvard</w:t>
            </w: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* Vancouver</w:t>
            </w:r>
          </w:p>
        </w:tc>
        <w:tc>
          <w:tcPr>
            <w:tcW w:w="2720" w:type="dxa"/>
            <w:gridSpan w:val="2"/>
          </w:tcPr>
          <w:p w:rsidR="0082639A" w:rsidRPr="0082639A" w:rsidRDefault="0082639A" w:rsidP="0082639A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</w:p>
          <w:p w:rsidR="0082639A" w:rsidRPr="0082639A" w:rsidRDefault="0082639A" w:rsidP="0082639A">
            <w:pPr>
              <w:autoSpaceDE w:val="0"/>
              <w:autoSpaceDN w:val="0"/>
              <w:adjustRightInd w:val="0"/>
              <w:jc w:val="both"/>
              <w:rPr>
                <w:rFonts w:ascii="Optima-Regular" w:hAnsi="Optima-Regular" w:cs="Optima-Regular"/>
                <w:sz w:val="20"/>
                <w:szCs w:val="20"/>
              </w:rPr>
            </w:pPr>
            <w:r w:rsidRPr="0082639A">
              <w:rPr>
                <w:rFonts w:ascii="Optima-Regular" w:hAnsi="Optima-Regular" w:cs="Optima-Regular"/>
                <w:sz w:val="20"/>
                <w:szCs w:val="20"/>
              </w:rPr>
              <w:t>Realizar el apartado de marco teórico correspondiente a la problemática previamente elegida, atendiendo alguno de los aparatos críticos vistos en el bloque, cuidar la cita de la información recuperada en otras fuentes, así como las referencias.</w:t>
            </w:r>
          </w:p>
        </w:tc>
        <w:tc>
          <w:tcPr>
            <w:tcW w:w="2720" w:type="dxa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Avance del proyecto de investigación. </w:t>
            </w:r>
          </w:p>
        </w:tc>
        <w:tc>
          <w:tcPr>
            <w:tcW w:w="3574" w:type="dxa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:rsidR="0082639A" w:rsidRDefault="0082639A" w:rsidP="0082639A">
      <w:pPr>
        <w:tabs>
          <w:tab w:val="left" w:pos="7033"/>
        </w:tabs>
      </w:pPr>
    </w:p>
    <w:p w:rsidR="0082639A" w:rsidRDefault="0082639A" w:rsidP="0082639A">
      <w:pPr>
        <w:tabs>
          <w:tab w:val="left" w:pos="10381"/>
        </w:tabs>
      </w:pPr>
    </w:p>
    <w:p w:rsidR="0082639A" w:rsidRDefault="0082639A" w:rsidP="0082639A">
      <w:pPr>
        <w:tabs>
          <w:tab w:val="left" w:pos="10381"/>
        </w:tabs>
      </w:pPr>
    </w:p>
    <w:p w:rsidR="0082639A" w:rsidRDefault="0082639A" w:rsidP="0082639A">
      <w:pPr>
        <w:tabs>
          <w:tab w:val="left" w:pos="10381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  <w:r>
        <w:tab/>
      </w:r>
    </w:p>
    <w:tbl>
      <w:tblPr>
        <w:tblStyle w:val="Tablaconcuadrcula17"/>
        <w:tblpPr w:leftFromText="141" w:rightFromText="141" w:vertAnchor="page" w:horzAnchor="margin" w:tblpY="1861"/>
        <w:tblW w:w="14879" w:type="dxa"/>
        <w:tblLook w:val="04A0" w:firstRow="1" w:lastRow="0" w:firstColumn="1" w:lastColumn="0" w:noHBand="0" w:noVBand="1"/>
      </w:tblPr>
      <w:tblGrid>
        <w:gridCol w:w="2122"/>
        <w:gridCol w:w="1984"/>
        <w:gridCol w:w="2696"/>
        <w:gridCol w:w="3541"/>
        <w:gridCol w:w="1701"/>
        <w:gridCol w:w="2835"/>
      </w:tblGrid>
      <w:tr w:rsidR="0082639A" w:rsidRPr="0082639A" w:rsidTr="0082639A">
        <w:trPr>
          <w:trHeight w:val="590"/>
        </w:trPr>
        <w:tc>
          <w:tcPr>
            <w:tcW w:w="14879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UAC: </w:t>
            </w:r>
            <w:r w:rsidRPr="0082639A">
              <w:rPr>
                <w:rFonts w:ascii="Arial" w:hAnsi="Arial" w:cs="Arial"/>
                <w:b/>
              </w:rPr>
              <w:t xml:space="preserve"> ESTETICA</w:t>
            </w:r>
          </w:p>
        </w:tc>
      </w:tr>
      <w:tr w:rsidR="0082639A" w:rsidRPr="0082639A" w:rsidTr="0082639A">
        <w:trPr>
          <w:trHeight w:val="601"/>
        </w:trPr>
        <w:tc>
          <w:tcPr>
            <w:tcW w:w="6802" w:type="dxa"/>
            <w:gridSpan w:val="3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lastRenderedPageBreak/>
              <w:t xml:space="preserve">Semana: </w:t>
            </w:r>
            <w:r w:rsidRPr="0082639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077" w:type="dxa"/>
            <w:gridSpan w:val="3"/>
            <w:vAlign w:val="center"/>
          </w:tcPr>
          <w:p w:rsidR="0082639A" w:rsidRPr="0082639A" w:rsidRDefault="0082639A" w:rsidP="0082639A">
            <w:pPr>
              <w:tabs>
                <w:tab w:val="left" w:pos="6587"/>
              </w:tabs>
              <w:rPr>
                <w:rFonts w:ascii="Arial" w:hAnsi="Arial" w:cs="Arial"/>
                <w:b/>
              </w:rPr>
            </w:pPr>
            <w:r w:rsidRPr="0082639A">
              <w:rPr>
                <w:rFonts w:ascii="Arial" w:hAnsi="Arial" w:cs="Arial"/>
              </w:rPr>
              <w:t xml:space="preserve">Fecha: </w:t>
            </w:r>
            <w:r w:rsidRPr="0082639A">
              <w:rPr>
                <w:rFonts w:ascii="Arial" w:hAnsi="Arial" w:cs="Arial"/>
                <w:b/>
              </w:rPr>
              <w:t>18 al 22  de mayo de 2020</w:t>
            </w:r>
          </w:p>
        </w:tc>
      </w:tr>
      <w:tr w:rsidR="0082639A" w:rsidRPr="0082639A" w:rsidTr="0082639A">
        <w:trPr>
          <w:trHeight w:val="582"/>
        </w:trPr>
        <w:tc>
          <w:tcPr>
            <w:tcW w:w="14879" w:type="dxa"/>
            <w:gridSpan w:val="6"/>
            <w:vAlign w:val="center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Fecha de entrega del producto esperado: 22 de mayo </w:t>
            </w:r>
          </w:p>
        </w:tc>
      </w:tr>
      <w:tr w:rsidR="0082639A" w:rsidRPr="0082639A" w:rsidTr="0082639A">
        <w:trPr>
          <w:trHeight w:val="739"/>
        </w:trPr>
        <w:tc>
          <w:tcPr>
            <w:tcW w:w="2122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4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Contenido especifico</w:t>
            </w:r>
          </w:p>
        </w:tc>
        <w:tc>
          <w:tcPr>
            <w:tcW w:w="6237" w:type="dxa"/>
            <w:gridSpan w:val="2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1701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Evidencia de producto sugerida </w:t>
            </w:r>
          </w:p>
        </w:tc>
        <w:tc>
          <w:tcPr>
            <w:tcW w:w="2835" w:type="dxa"/>
            <w:vAlign w:val="center"/>
          </w:tcPr>
          <w:p w:rsidR="0082639A" w:rsidRPr="0082639A" w:rsidRDefault="0082639A" w:rsidP="0082639A">
            <w:pPr>
              <w:jc w:val="center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Instrumento de evaluación sugerido</w:t>
            </w:r>
          </w:p>
        </w:tc>
      </w:tr>
      <w:tr w:rsidR="0082639A" w:rsidRPr="0082639A" w:rsidTr="0082639A">
        <w:trPr>
          <w:trHeight w:val="5100"/>
        </w:trPr>
        <w:tc>
          <w:tcPr>
            <w:tcW w:w="2122" w:type="dxa"/>
          </w:tcPr>
          <w:p w:rsidR="0082639A" w:rsidRPr="0082639A" w:rsidRDefault="0082639A" w:rsidP="0082639A">
            <w:pPr>
              <w:spacing w:after="160" w:line="259" w:lineRule="auto"/>
              <w:ind w:left="142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Comprender al artista como alguien que tiene la capacidad de concebir objetos únicos, originales e irrepetibles, expresando sensibilidad convocando el nacimiento de valores estéticos  </w:t>
            </w:r>
          </w:p>
        </w:tc>
        <w:tc>
          <w:tcPr>
            <w:tcW w:w="1984" w:type="dxa"/>
          </w:tcPr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 xml:space="preserve">FENÓMENO ARTÍSTICO: ARTISTA, OBRA, RECEPTOR  </w:t>
            </w:r>
          </w:p>
        </w:tc>
        <w:tc>
          <w:tcPr>
            <w:tcW w:w="6237" w:type="dxa"/>
            <w:gridSpan w:val="2"/>
          </w:tcPr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>Revisen los siguientes contenidos referentes al tema Fenómeno artístico: artista, obra, receptor. Diario de aprendizaje.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>Reflexiona lo estudiado y lee atentamente el texto” arte popular oaxaqueño. Formas, texturas y colores”.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>- investiga con familiares, conocidos y compañeros sobre las categorías artísticas más representativos de Oaxaca: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 xml:space="preserve">a) tejidos con telar indígena 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 xml:space="preserve">b) tejidos con telar de pedal 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 xml:space="preserve">c) textiles mestizos 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>d) barro negro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>e) cestería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 xml:space="preserve">f) machetes, cuchillos de campo, dagas, espadas y cubiertos de mesa. 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>- a partir de tu investigación personal, haz una descripción de los colores, formas y las temáticas que se representan en cada una de las categorías.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 xml:space="preserve">- elabora una conclusión de cada categoría, de cómo cada artista llego a ese tipo de obra o con base en que tomo esa representación, “ubícate como si fuera el creador de cada una de ellas”. 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639A">
              <w:rPr>
                <w:rFonts w:ascii="Arial" w:hAnsi="Arial" w:cs="Arial"/>
                <w:sz w:val="20"/>
                <w:szCs w:val="20"/>
              </w:rPr>
              <w:t xml:space="preserve">- crea una obra de artística de cualquiera de las categorías artísticas mencionadas. Al terminar tu obra de arte le tomas una foto y lo envías al coreo existente para los trabajos. </w:t>
            </w:r>
          </w:p>
          <w:p w:rsidR="0082639A" w:rsidRPr="0082639A" w:rsidRDefault="0082639A" w:rsidP="0082639A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82639A" w:rsidRPr="0082639A" w:rsidRDefault="0082639A" w:rsidP="0082639A">
            <w:pPr>
              <w:rPr>
                <w:rFonts w:ascii="Arial" w:hAnsi="Arial" w:cs="Arial"/>
              </w:rPr>
            </w:pPr>
          </w:p>
          <w:p w:rsidR="0082639A" w:rsidRPr="0082639A" w:rsidRDefault="0082639A" w:rsidP="0082639A">
            <w:pPr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  <w:sz w:val="20"/>
              </w:rPr>
              <w:t xml:space="preserve">Obra artística (de cualquier categoría) </w:t>
            </w:r>
          </w:p>
        </w:tc>
        <w:tc>
          <w:tcPr>
            <w:tcW w:w="2835" w:type="dxa"/>
          </w:tcPr>
          <w:p w:rsidR="0082639A" w:rsidRPr="0082639A" w:rsidRDefault="0082639A" w:rsidP="0082639A">
            <w:pPr>
              <w:ind w:left="177"/>
              <w:contextualSpacing/>
              <w:jc w:val="both"/>
              <w:rPr>
                <w:rFonts w:ascii="Arial" w:hAnsi="Arial" w:cs="Arial"/>
              </w:rPr>
            </w:pPr>
            <w:r w:rsidRPr="0082639A">
              <w:rPr>
                <w:rFonts w:ascii="Arial" w:hAnsi="Arial" w:cs="Arial"/>
              </w:rPr>
              <w:t>Lista de verificación.</w:t>
            </w:r>
          </w:p>
        </w:tc>
      </w:tr>
    </w:tbl>
    <w:p w:rsidR="0082639A" w:rsidRDefault="0082639A" w:rsidP="0082639A">
      <w:pPr>
        <w:tabs>
          <w:tab w:val="left" w:pos="6714"/>
        </w:tabs>
      </w:pPr>
    </w:p>
    <w:p w:rsidR="0082639A" w:rsidRDefault="0082639A" w:rsidP="0082639A">
      <w:pPr>
        <w:tabs>
          <w:tab w:val="left" w:pos="6714"/>
        </w:tabs>
      </w:pPr>
    </w:p>
    <w:p w:rsidR="0082639A" w:rsidRPr="0082639A" w:rsidRDefault="0082639A" w:rsidP="0082639A">
      <w:pPr>
        <w:tabs>
          <w:tab w:val="left" w:pos="6714"/>
        </w:tabs>
      </w:pPr>
    </w:p>
    <w:sectPr w:rsidR="0082639A" w:rsidRPr="0082639A" w:rsidSect="00E54CBF">
      <w:pgSz w:w="16838" w:h="11906" w:orient="landscape"/>
      <w:pgMar w:top="426" w:right="395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MetaBold-Caps">
    <w:altName w:val="MetaBold-Cap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Medium-Italic">
    <w:altName w:val="MetaMedium-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Medium-Roman">
    <w:altName w:val="MetaMedium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LBXCB+Optima-Regular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">
    <w:altName w:val="Met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tima">
    <w:altName w:val="Opti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D6111"/>
    <w:multiLevelType w:val="hybridMultilevel"/>
    <w:tmpl w:val="C8D2DD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091052"/>
    <w:multiLevelType w:val="hybridMultilevel"/>
    <w:tmpl w:val="4280A32C"/>
    <w:lvl w:ilvl="0" w:tplc="4F82A93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31C62"/>
    <w:multiLevelType w:val="hybridMultilevel"/>
    <w:tmpl w:val="F0D23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B855177"/>
    <w:multiLevelType w:val="hybridMultilevel"/>
    <w:tmpl w:val="348E820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C324F"/>
    <w:multiLevelType w:val="hybridMultilevel"/>
    <w:tmpl w:val="6B841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BF0D4C"/>
    <w:multiLevelType w:val="hybridMultilevel"/>
    <w:tmpl w:val="B3CAE6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B04956"/>
    <w:multiLevelType w:val="hybridMultilevel"/>
    <w:tmpl w:val="B22274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30F"/>
    <w:rsid w:val="003555D0"/>
    <w:rsid w:val="00387A76"/>
    <w:rsid w:val="003E2E8D"/>
    <w:rsid w:val="00546D4D"/>
    <w:rsid w:val="005C0058"/>
    <w:rsid w:val="0082639A"/>
    <w:rsid w:val="009F230F"/>
    <w:rsid w:val="00B345C6"/>
    <w:rsid w:val="00E54CBF"/>
    <w:rsid w:val="00EE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5C6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345C6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345C6"/>
    <w:pPr>
      <w:ind w:left="720"/>
      <w:contextualSpacing/>
    </w:pPr>
  </w:style>
  <w:style w:type="paragraph" w:customStyle="1" w:styleId="Default">
    <w:name w:val="Default"/>
    <w:rsid w:val="00B345C6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  <w:lang w:val="es-MX"/>
    </w:rPr>
  </w:style>
  <w:style w:type="character" w:customStyle="1" w:styleId="A3">
    <w:name w:val="A3"/>
    <w:uiPriority w:val="99"/>
    <w:rsid w:val="00B345C6"/>
    <w:rPr>
      <w:rFonts w:cs="Gandhi Sans"/>
      <w:color w:val="000000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54CBF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54CBF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54CBF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4">
    <w:name w:val="Tabla con cuadrícula14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5">
    <w:name w:val="Tabla con cuadrícula15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6">
    <w:name w:val="Tabla con cuadrícula16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7">
    <w:name w:val="Tabla con cuadrícula17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5D0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5C6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345C6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345C6"/>
    <w:pPr>
      <w:ind w:left="720"/>
      <w:contextualSpacing/>
    </w:pPr>
  </w:style>
  <w:style w:type="paragraph" w:customStyle="1" w:styleId="Default">
    <w:name w:val="Default"/>
    <w:rsid w:val="00B345C6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  <w:lang w:val="es-MX"/>
    </w:rPr>
  </w:style>
  <w:style w:type="character" w:customStyle="1" w:styleId="A3">
    <w:name w:val="A3"/>
    <w:uiPriority w:val="99"/>
    <w:rsid w:val="00B345C6"/>
    <w:rPr>
      <w:rFonts w:cs="Gandhi Sans"/>
      <w:color w:val="000000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54CBF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54CBF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54CBF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EE19EC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4">
    <w:name w:val="Tabla con cuadrícula14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5">
    <w:name w:val="Tabla con cuadrícula15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6">
    <w:name w:val="Tabla con cuadrícula16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7">
    <w:name w:val="Tabla con cuadrícula17"/>
    <w:basedOn w:val="Tablanormal"/>
    <w:next w:val="Tablaconcuadrcula"/>
    <w:uiPriority w:val="39"/>
    <w:rsid w:val="0082639A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5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5D0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biodiversidad.gob.mx/biodiversidad/porque" TargetMode="External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3956</Words>
  <Characters>21761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g50</cp:lastModifiedBy>
  <cp:revision>5</cp:revision>
  <dcterms:created xsi:type="dcterms:W3CDTF">2020-05-18T23:46:00Z</dcterms:created>
  <dcterms:modified xsi:type="dcterms:W3CDTF">2020-06-02T18:44:00Z</dcterms:modified>
</cp:coreProperties>
</file>